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A4CC" w14:textId="5EBE2663"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bookmarkStart w:id="0" w:name="_GoBack"/>
      <w:r w:rsidR="004A20D8">
        <w:rPr>
          <w:rFonts w:ascii="Calibri" w:eastAsia="Times New Roman" w:hAnsi="Calibri" w:cs="Calibri"/>
          <w:noProof/>
          <w:color w:val="000000"/>
          <w:sz w:val="22"/>
          <w:szCs w:val="22"/>
        </w:rPr>
        <w:drawing>
          <wp:inline distT="0" distB="0" distL="0" distR="0" wp14:anchorId="3FD39EFF" wp14:editId="4E2219DA">
            <wp:extent cx="2597581" cy="728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67.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3014" cy="744537"/>
                    </a:xfrm>
                    <a:prstGeom prst="rect">
                      <a:avLst/>
                    </a:prstGeom>
                  </pic:spPr>
                </pic:pic>
              </a:graphicData>
            </a:graphic>
          </wp:inline>
        </w:drawing>
      </w:r>
      <w:bookmarkEnd w:id="0"/>
    </w:p>
    <w:p w14:paraId="44C61A40"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7EE9D18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6B19194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Dear Tusculum family,</w:t>
      </w:r>
    </w:p>
    <w:p w14:paraId="3CEC0A8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In this edition:</w:t>
      </w:r>
    </w:p>
    <w:p w14:paraId="465C53AD"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5" w:anchor="Book" w:history="1">
        <w:r w:rsidRPr="00F57087">
          <w:rPr>
            <w:rFonts w:ascii="Calibri" w:eastAsia="Times New Roman" w:hAnsi="Calibri" w:cs="Calibri"/>
            <w:color w:val="954F72"/>
            <w:sz w:val="22"/>
            <w:szCs w:val="22"/>
          </w:rPr>
          <w:t>President’s Perspective</w:t>
        </w:r>
      </w:hyperlink>
    </w:p>
    <w:p w14:paraId="5F02F900"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6" w:anchor="Book2" w:history="1">
        <w:r w:rsidRPr="00F57087">
          <w:rPr>
            <w:rFonts w:ascii="Calibri" w:eastAsia="Times New Roman" w:hAnsi="Calibri" w:cs="Calibri"/>
            <w:color w:val="954F72"/>
            <w:sz w:val="22"/>
            <w:szCs w:val="22"/>
          </w:rPr>
          <w:t>Word of the Week</w:t>
        </w:r>
      </w:hyperlink>
    </w:p>
    <w:p w14:paraId="10175716"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7" w:anchor="Book3" w:history="1">
        <w:r w:rsidRPr="00F57087">
          <w:rPr>
            <w:rFonts w:ascii="Calibri" w:eastAsia="Times New Roman" w:hAnsi="Calibri" w:cs="Calibri"/>
            <w:color w:val="954F72"/>
            <w:sz w:val="22"/>
            <w:szCs w:val="22"/>
          </w:rPr>
          <w:t>Photo of the Week</w:t>
        </w:r>
      </w:hyperlink>
    </w:p>
    <w:p w14:paraId="6A74918D"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8" w:anchor="Book4" w:history="1">
        <w:r w:rsidRPr="00F57087">
          <w:rPr>
            <w:rFonts w:ascii="Calibri" w:eastAsia="Times New Roman" w:hAnsi="Calibri" w:cs="Calibri"/>
            <w:color w:val="954F72"/>
            <w:sz w:val="22"/>
            <w:szCs w:val="22"/>
          </w:rPr>
          <w:t>Coronavirus update</w:t>
        </w:r>
      </w:hyperlink>
    </w:p>
    <w:p w14:paraId="1500AEA9"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9" w:anchor="HealthClinic" w:history="1">
        <w:r w:rsidRPr="00F57087">
          <w:rPr>
            <w:rFonts w:ascii="Calibri" w:eastAsia="Times New Roman" w:hAnsi="Calibri" w:cs="Calibri"/>
            <w:color w:val="954F72"/>
            <w:sz w:val="22"/>
            <w:szCs w:val="22"/>
          </w:rPr>
          <w:t>Health clinic closing after this week for the summer</w:t>
        </w:r>
      </w:hyperlink>
    </w:p>
    <w:p w14:paraId="5639341A"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0" w:anchor="LastChapel" w:history="1">
        <w:r w:rsidRPr="00F57087">
          <w:rPr>
            <w:rFonts w:ascii="Calibri" w:eastAsia="Times New Roman" w:hAnsi="Calibri" w:cs="Calibri"/>
            <w:color w:val="954F72"/>
            <w:sz w:val="22"/>
            <w:szCs w:val="22"/>
          </w:rPr>
          <w:t>Dr. Hummel speaking at chapel today</w:t>
        </w:r>
      </w:hyperlink>
    </w:p>
    <w:p w14:paraId="6B90B7D0"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1" w:anchor="HonorsConvocation" w:history="1">
        <w:r w:rsidRPr="00F57087">
          <w:rPr>
            <w:rFonts w:ascii="Calibri" w:eastAsia="Times New Roman" w:hAnsi="Calibri" w:cs="Calibri"/>
            <w:color w:val="954F72"/>
            <w:sz w:val="22"/>
            <w:szCs w:val="22"/>
          </w:rPr>
          <w:t>Honors Convocation Thursday</w:t>
        </w:r>
      </w:hyperlink>
    </w:p>
    <w:p w14:paraId="29E895C2"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2" w:anchor="SummerClasses" w:history="1">
        <w:r w:rsidRPr="00F57087">
          <w:rPr>
            <w:rFonts w:ascii="Calibri" w:eastAsia="Times New Roman" w:hAnsi="Calibri" w:cs="Calibri"/>
            <w:color w:val="954F72"/>
            <w:sz w:val="22"/>
            <w:szCs w:val="22"/>
          </w:rPr>
          <w:t>Choose summer classes</w:t>
        </w:r>
      </w:hyperlink>
    </w:p>
    <w:p w14:paraId="5AC5FC3B"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3" w:anchor="FallRegistration" w:history="1">
        <w:r w:rsidRPr="00F57087">
          <w:rPr>
            <w:rFonts w:ascii="Calibri" w:eastAsia="Times New Roman" w:hAnsi="Calibri" w:cs="Calibri"/>
            <w:color w:val="954F72"/>
            <w:sz w:val="22"/>
            <w:szCs w:val="22"/>
          </w:rPr>
          <w:t>Register for fall classes</w:t>
        </w:r>
      </w:hyperlink>
    </w:p>
    <w:p w14:paraId="786A4B95"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4" w:anchor="RegisterHousing" w:history="1">
        <w:r w:rsidRPr="00F57087">
          <w:rPr>
            <w:rFonts w:ascii="Calibri" w:eastAsia="Times New Roman" w:hAnsi="Calibri" w:cs="Calibri"/>
            <w:color w:val="954F72"/>
            <w:sz w:val="22"/>
            <w:szCs w:val="22"/>
          </w:rPr>
          <w:t>Sign up for housing</w:t>
        </w:r>
      </w:hyperlink>
    </w:p>
    <w:p w14:paraId="20E27F67"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5" w:anchor="PioneerPerk" w:history="1">
        <w:r w:rsidRPr="00F57087">
          <w:rPr>
            <w:rFonts w:ascii="Calibri" w:eastAsia="Times New Roman" w:hAnsi="Calibri" w:cs="Calibri"/>
            <w:color w:val="954F72"/>
            <w:sz w:val="22"/>
            <w:szCs w:val="22"/>
          </w:rPr>
          <w:t>Grand opening for The Pioneer Perk</w:t>
        </w:r>
      </w:hyperlink>
    </w:p>
    <w:p w14:paraId="2C3E5807"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6" w:anchor="LateNighBreakfast" w:history="1">
        <w:r w:rsidRPr="00F57087">
          <w:rPr>
            <w:rFonts w:ascii="Calibri" w:eastAsia="Times New Roman" w:hAnsi="Calibri" w:cs="Calibri"/>
            <w:color w:val="954F72"/>
            <w:sz w:val="22"/>
            <w:szCs w:val="22"/>
          </w:rPr>
          <w:t>Midnight Breakfast</w:t>
        </w:r>
      </w:hyperlink>
    </w:p>
    <w:p w14:paraId="6EC3D490"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7" w:anchor="SchoolhouseRock" w:history="1">
        <w:r w:rsidRPr="00F57087">
          <w:rPr>
            <w:rFonts w:ascii="Calibri" w:eastAsia="Times New Roman" w:hAnsi="Calibri" w:cs="Calibri"/>
            <w:color w:val="954F72"/>
            <w:sz w:val="22"/>
            <w:szCs w:val="22"/>
          </w:rPr>
          <w:t>“Schoolhouse Rock Live! Jr.” performances</w:t>
        </w:r>
      </w:hyperlink>
    </w:p>
    <w:p w14:paraId="69BE9836"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8" w:anchor="FoodTruck" w:history="1">
        <w:r w:rsidRPr="00F57087">
          <w:rPr>
            <w:rFonts w:ascii="Calibri" w:eastAsia="Times New Roman" w:hAnsi="Calibri" w:cs="Calibri"/>
            <w:color w:val="954F72"/>
            <w:sz w:val="22"/>
            <w:szCs w:val="22"/>
          </w:rPr>
          <w:t>The Comfy Chef this week’s food truck</w:t>
        </w:r>
      </w:hyperlink>
    </w:p>
    <w:p w14:paraId="4FE25237"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19" w:anchor="OldOak" w:history="1">
        <w:r w:rsidRPr="00F57087">
          <w:rPr>
            <w:rFonts w:ascii="Calibri" w:eastAsia="Times New Roman" w:hAnsi="Calibri" w:cs="Calibri"/>
            <w:color w:val="954F72"/>
            <w:sz w:val="22"/>
            <w:szCs w:val="22"/>
          </w:rPr>
          <w:t>Old Oak Festival</w:t>
        </w:r>
      </w:hyperlink>
    </w:p>
    <w:p w14:paraId="3878F8D3"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0" w:anchor="CalebJohnson" w:history="1">
        <w:r w:rsidRPr="00F57087">
          <w:rPr>
            <w:rFonts w:ascii="Calibri" w:eastAsia="Times New Roman" w:hAnsi="Calibri" w:cs="Calibri"/>
            <w:color w:val="954F72"/>
            <w:sz w:val="22"/>
            <w:szCs w:val="22"/>
          </w:rPr>
          <w:t>Caleb Johnson concert</w:t>
        </w:r>
      </w:hyperlink>
    </w:p>
    <w:p w14:paraId="13EE7F43"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1" w:anchor="AcademicSymposium" w:history="1">
        <w:r w:rsidRPr="00F57087">
          <w:rPr>
            <w:rFonts w:ascii="Calibri" w:eastAsia="Times New Roman" w:hAnsi="Calibri" w:cs="Calibri"/>
            <w:color w:val="954F72"/>
            <w:sz w:val="22"/>
            <w:szCs w:val="22"/>
          </w:rPr>
          <w:t>Academic Symposium</w:t>
        </w:r>
      </w:hyperlink>
    </w:p>
    <w:p w14:paraId="3F94E131"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2" w:anchor="HonorsCeremony" w:history="1">
        <w:r w:rsidRPr="00F57087">
          <w:rPr>
            <w:rFonts w:ascii="Calibri" w:eastAsia="Times New Roman" w:hAnsi="Calibri" w:cs="Calibri"/>
            <w:color w:val="954F72"/>
            <w:sz w:val="22"/>
            <w:szCs w:val="22"/>
          </w:rPr>
          <w:t>College of Civic and Liberal Arts honors ceremony</w:t>
        </w:r>
      </w:hyperlink>
    </w:p>
    <w:p w14:paraId="4D8FE2F3"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3" w:anchor="GEM" w:history="1">
        <w:r w:rsidRPr="00F57087">
          <w:rPr>
            <w:rFonts w:ascii="Calibri" w:eastAsia="Times New Roman" w:hAnsi="Calibri" w:cs="Calibri"/>
            <w:color w:val="954F72"/>
            <w:sz w:val="22"/>
            <w:szCs w:val="22"/>
          </w:rPr>
          <w:t>GEM nominations</w:t>
        </w:r>
      </w:hyperlink>
    </w:p>
    <w:p w14:paraId="24026F6D"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4" w:anchor="PresidentCoffee" w:history="1">
        <w:r w:rsidRPr="00F57087">
          <w:rPr>
            <w:rFonts w:ascii="Calibri" w:eastAsia="Times New Roman" w:hAnsi="Calibri" w:cs="Calibri"/>
            <w:color w:val="954F72"/>
            <w:sz w:val="22"/>
            <w:szCs w:val="22"/>
          </w:rPr>
          <w:t>President’s Coffee</w:t>
        </w:r>
      </w:hyperlink>
    </w:p>
    <w:p w14:paraId="0C7978B3"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5" w:anchor="Shuttles" w:history="1">
        <w:r w:rsidRPr="00F57087">
          <w:rPr>
            <w:rFonts w:ascii="Calibri" w:eastAsia="Times New Roman" w:hAnsi="Calibri" w:cs="Calibri"/>
            <w:color w:val="954F72"/>
            <w:sz w:val="22"/>
            <w:szCs w:val="22"/>
          </w:rPr>
          <w:t>Shuttles for students</w:t>
        </w:r>
      </w:hyperlink>
    </w:p>
    <w:p w14:paraId="2B18252C"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6" w:anchor="PresidentSocietyApp" w:history="1">
        <w:r w:rsidRPr="00F57087">
          <w:rPr>
            <w:rFonts w:ascii="Calibri" w:eastAsia="Times New Roman" w:hAnsi="Calibri" w:cs="Calibri"/>
            <w:color w:val="954F72"/>
            <w:sz w:val="22"/>
            <w:szCs w:val="22"/>
          </w:rPr>
          <w:t>President’s Society applications</w:t>
        </w:r>
      </w:hyperlink>
    </w:p>
    <w:p w14:paraId="5856E106"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7" w:anchor="Reminders" w:history="1">
        <w:r w:rsidRPr="00F57087">
          <w:rPr>
            <w:rFonts w:ascii="Calibri" w:eastAsia="Times New Roman" w:hAnsi="Calibri" w:cs="Calibri"/>
            <w:color w:val="954F72"/>
            <w:sz w:val="22"/>
            <w:szCs w:val="22"/>
          </w:rPr>
          <w:t>Reminders</w:t>
        </w:r>
      </w:hyperlink>
    </w:p>
    <w:p w14:paraId="18038D6E"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8" w:anchor="Activities" w:history="1">
        <w:r w:rsidRPr="00F57087">
          <w:rPr>
            <w:rFonts w:ascii="Calibri" w:eastAsia="Times New Roman" w:hAnsi="Calibri" w:cs="Calibri"/>
            <w:color w:val="954F72"/>
            <w:sz w:val="22"/>
            <w:szCs w:val="22"/>
          </w:rPr>
          <w:t>Events and activities</w:t>
        </w:r>
      </w:hyperlink>
    </w:p>
    <w:p w14:paraId="5B557E2A" w14:textId="77777777" w:rsidR="00F57087" w:rsidRPr="00F57087" w:rsidRDefault="00F57087" w:rsidP="00F57087">
      <w:pPr>
        <w:spacing w:after="160"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hyperlink r:id="rId29" w:anchor="Birthdays" w:history="1">
        <w:r w:rsidRPr="00F57087">
          <w:rPr>
            <w:rFonts w:ascii="Calibri" w:eastAsia="Times New Roman" w:hAnsi="Calibri" w:cs="Calibri"/>
            <w:color w:val="954F72"/>
            <w:sz w:val="22"/>
            <w:szCs w:val="22"/>
          </w:rPr>
          <w:t>Faculty and staff birthdays</w:t>
        </w:r>
      </w:hyperlink>
    </w:p>
    <w:p w14:paraId="79D5FCD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 </w:t>
      </w:r>
    </w:p>
    <w:p w14:paraId="2152311B"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 w:name="Book"/>
      <w:r w:rsidRPr="00F57087">
        <w:rPr>
          <w:rFonts w:ascii="Calibri" w:eastAsia="Times New Roman" w:hAnsi="Calibri" w:cs="Calibri"/>
          <w:b/>
          <w:bCs/>
          <w:color w:val="000000"/>
          <w:sz w:val="28"/>
          <w:szCs w:val="28"/>
        </w:rPr>
        <w:t>President’s Perspective</w:t>
      </w:r>
      <w:bookmarkEnd w:id="1"/>
    </w:p>
    <w:p w14:paraId="6932A0A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Talent was on full display last week.</w:t>
      </w:r>
    </w:p>
    <w:p w14:paraId="564A7B0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College of Civic and Liberal Arts held its honors ceremony, which demonstrated the incredible talent and hard work of our students and faculty. Their achievements make me proud to be a Pioneer. The student talent show Friday night was a lot of fun and revealed impressive skills.</w:t>
      </w:r>
    </w:p>
    <w:p w14:paraId="025E197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Greene County is blessed with so much talent. I saw talent from one end of the Old Oak Festival to the other. Several of our students read their poetry and other writings. Our own Richard Miller, associate </w:t>
      </w:r>
      <w:r w:rsidRPr="00F57087">
        <w:rPr>
          <w:rFonts w:ascii="Calibri" w:eastAsia="Times New Roman" w:hAnsi="Calibri" w:cs="Calibri"/>
          <w:color w:val="000000"/>
          <w:sz w:val="22"/>
          <w:szCs w:val="22"/>
        </w:rPr>
        <w:lastRenderedPageBreak/>
        <w:t>vice president of institutional effectiveness and research, is a talented craftsman who sold his pens at the festival. At the Caleb Johnson concert, I was blown away by Michael Hawkins, associate head athletic trainer, as he played the drums.</w:t>
      </w:r>
    </w:p>
    <w:p w14:paraId="6F03382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This next week we will see more talent highlighted at the College of Education’s honors event at 6 p.m. Wednesday, April 27; the university-wide Honors Convocation at 10:30 a.m. Thursday, April 28, and the Academic Symposium Friday morning, April 29.</w:t>
      </w:r>
    </w:p>
    <w:p w14:paraId="698F09A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Tusculum is blessed by so many talented students, faculty and staff. Don’t neglect your talents; use them for God’s glory and the enrichment of those around you.</w:t>
      </w:r>
    </w:p>
    <w:p w14:paraId="2F729E2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Go Pioneers!</w:t>
      </w:r>
    </w:p>
    <w:p w14:paraId="5B29ADA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Dr. Scott Hummel</w:t>
      </w:r>
      <w:r w:rsidRPr="00F57087">
        <w:rPr>
          <w:rFonts w:ascii="Calibri" w:eastAsia="Times New Roman" w:hAnsi="Calibri" w:cs="Calibri"/>
          <w:color w:val="000000"/>
          <w:sz w:val="22"/>
          <w:szCs w:val="22"/>
        </w:rPr>
        <w:br/>
        <w:t>President</w:t>
      </w:r>
    </w:p>
    <w:p w14:paraId="68F8EDE9"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 w:name="Book2"/>
      <w:r w:rsidRPr="00F57087">
        <w:rPr>
          <w:rFonts w:ascii="Calibri" w:eastAsia="Times New Roman" w:hAnsi="Calibri" w:cs="Calibri"/>
          <w:b/>
          <w:bCs/>
          <w:color w:val="000000"/>
          <w:sz w:val="28"/>
          <w:szCs w:val="28"/>
        </w:rPr>
        <w:t>Word of the Week</w:t>
      </w:r>
      <w:bookmarkEnd w:id="2"/>
    </w:p>
    <w:p w14:paraId="30CBED98"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“His master said to him, 'Well done, good and faithful servant. You have been faithful over a little; I will set you over much. Enter into the joy of your master.'” – Matthew 25:23 (ESV)</w:t>
      </w:r>
    </w:p>
    <w:p w14:paraId="1A66B3EB"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3" w:name="Book3"/>
      <w:r w:rsidRPr="00F57087">
        <w:rPr>
          <w:rFonts w:ascii="Calibri" w:eastAsia="Times New Roman" w:hAnsi="Calibri" w:cs="Calibri"/>
          <w:b/>
          <w:bCs/>
          <w:color w:val="000000"/>
          <w:sz w:val="28"/>
          <w:szCs w:val="28"/>
        </w:rPr>
        <w:t>Photo of the Week</w:t>
      </w:r>
      <w:bookmarkEnd w:id="3"/>
    </w:p>
    <w:p w14:paraId="7110EDB9"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317CCA9E" w14:textId="61777479" w:rsidR="00F57087" w:rsidRPr="00F57087" w:rsidRDefault="004A20D8"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"/var/folders/w7/5rjhl5jn5h1f_kzy8fw9g2_h0000gn/T/com.microsoft.Word/WebArchiveCopyPasteTempFiles/cidimage003.jpg@01D858AC.8007E590"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3EBC1DC6" wp14:editId="51CF0A46">
            <wp:extent cx="5943600" cy="5399405"/>
            <wp:effectExtent l="0" t="0" r="0" b="0"/>
            <wp:docPr id="13" name="Picture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399405"/>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1B75E558"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Left to right, students Jarvis Barber Jr., Aliyah Adderley, Destiny Lottie and Sylvia Bah enjoy the Old Oak Festival Sunday. Photo by the Office of Communications and Marketing</w:t>
      </w:r>
    </w:p>
    <w:p w14:paraId="14EC218F"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4" w:name="Book4"/>
      <w:r w:rsidRPr="00F57087">
        <w:rPr>
          <w:rFonts w:ascii="Calibri" w:eastAsia="Times New Roman" w:hAnsi="Calibri" w:cs="Calibri"/>
          <w:b/>
          <w:bCs/>
          <w:color w:val="000000"/>
          <w:sz w:val="28"/>
          <w:szCs w:val="28"/>
        </w:rPr>
        <w:t>Coronavirus update</w:t>
      </w:r>
      <w:bookmarkEnd w:id="4"/>
    </w:p>
    <w:p w14:paraId="41D0347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No students and no employees are positive.</w:t>
      </w:r>
    </w:p>
    <w:p w14:paraId="6B79273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Should you develop coronavirus symptoms, be diagnosed or be identified as a contact, you must immediately inform the appropriate group at Tusculum.</w:t>
      </w:r>
    </w:p>
    <w:p w14:paraId="21E38550"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Students need to email the Office of Student Affairs at</w:t>
      </w:r>
      <w:r w:rsidRPr="00F57087">
        <w:rPr>
          <w:rFonts w:ascii="Calibri" w:eastAsia="Times New Roman" w:hAnsi="Calibri" w:cs="Calibri"/>
          <w:color w:val="FF0000"/>
          <w:sz w:val="22"/>
          <w:szCs w:val="22"/>
        </w:rPr>
        <w:t> </w:t>
      </w:r>
      <w:hyperlink r:id="rId31" w:history="1">
        <w:r w:rsidRPr="00F57087">
          <w:rPr>
            <w:rFonts w:ascii="Calibri" w:eastAsia="Times New Roman" w:hAnsi="Calibri" w:cs="Calibri"/>
            <w:color w:val="954F72"/>
            <w:sz w:val="22"/>
            <w:szCs w:val="22"/>
          </w:rPr>
          <w:t>studentaffairs@tusculum.edu</w:t>
        </w:r>
      </w:hyperlink>
      <w:r w:rsidRPr="00F57087">
        <w:rPr>
          <w:rFonts w:ascii="Calibri" w:eastAsia="Times New Roman" w:hAnsi="Calibri" w:cs="Calibri"/>
          <w:color w:val="FF0000"/>
          <w:sz w:val="22"/>
          <w:szCs w:val="22"/>
        </w:rPr>
        <w:t> </w:t>
      </w:r>
      <w:r w:rsidRPr="00F57087">
        <w:rPr>
          <w:rFonts w:ascii="Calibri" w:eastAsia="Times New Roman" w:hAnsi="Calibri" w:cs="Calibri"/>
          <w:color w:val="000000"/>
          <w:sz w:val="22"/>
          <w:szCs w:val="22"/>
        </w:rPr>
        <w:t>or call the COVID-19 hotline at 423-636-0500. They should also alert their professors.</w:t>
      </w:r>
    </w:p>
    <w:p w14:paraId="307E176B" w14:textId="77777777" w:rsidR="00F57087" w:rsidRPr="00F57087" w:rsidRDefault="00F57087" w:rsidP="00F57087">
      <w:pPr>
        <w:spacing w:after="160"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Employees must contact the Human Resources Department at </w:t>
      </w:r>
      <w:hyperlink r:id="rId32" w:history="1">
        <w:r w:rsidRPr="00F57087">
          <w:rPr>
            <w:rFonts w:ascii="Calibri" w:eastAsia="Times New Roman" w:hAnsi="Calibri" w:cs="Calibri"/>
            <w:color w:val="954F72"/>
            <w:sz w:val="22"/>
            <w:szCs w:val="22"/>
          </w:rPr>
          <w:t>humanresources@tusculum.edu</w:t>
        </w:r>
      </w:hyperlink>
      <w:r w:rsidRPr="00F57087">
        <w:rPr>
          <w:rFonts w:ascii="Calibri" w:eastAsia="Times New Roman" w:hAnsi="Calibri" w:cs="Calibri"/>
          <w:color w:val="000000"/>
          <w:sz w:val="22"/>
          <w:szCs w:val="22"/>
        </w:rPr>
        <w:t> or 423-636-7345 (extension 5345 on campus) as well as their supervisor. </w:t>
      </w:r>
    </w:p>
    <w:p w14:paraId="7055370A"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5" w:name="SummerSchool"/>
      <w:bookmarkStart w:id="6" w:name="DrTravis"/>
      <w:bookmarkStart w:id="7" w:name="HealthClinic"/>
      <w:bookmarkStart w:id="8" w:name="Scholars"/>
      <w:bookmarkStart w:id="9" w:name="Book7"/>
      <w:bookmarkEnd w:id="5"/>
      <w:bookmarkEnd w:id="6"/>
      <w:bookmarkEnd w:id="7"/>
      <w:bookmarkEnd w:id="8"/>
      <w:bookmarkEnd w:id="9"/>
      <w:r w:rsidRPr="00F57087">
        <w:rPr>
          <w:rFonts w:ascii="Calibri" w:eastAsia="Times New Roman" w:hAnsi="Calibri" w:cs="Calibri"/>
          <w:b/>
          <w:bCs/>
          <w:color w:val="000000"/>
          <w:sz w:val="28"/>
          <w:szCs w:val="28"/>
        </w:rPr>
        <w:t>Health clinic to close for the summer after this week, will resume care in the fall</w:t>
      </w:r>
    </w:p>
    <w:p w14:paraId="102D6C4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This will be the last week for the Ballad Health Tusculum University Clinic to be open until the fall semester.</w:t>
      </w:r>
    </w:p>
    <w:p w14:paraId="39A08E9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The clinic, located in Room 008 on the ground floor of the </w:t>
      </w:r>
      <w:proofErr w:type="spellStart"/>
      <w:r w:rsidRPr="00F57087">
        <w:rPr>
          <w:rFonts w:ascii="Calibri" w:eastAsia="Times New Roman" w:hAnsi="Calibri" w:cs="Calibri"/>
          <w:color w:val="000000"/>
          <w:sz w:val="22"/>
          <w:szCs w:val="22"/>
        </w:rPr>
        <w:t>Meen</w:t>
      </w:r>
      <w:proofErr w:type="spellEnd"/>
      <w:r w:rsidRPr="00F57087">
        <w:rPr>
          <w:rFonts w:ascii="Calibri" w:eastAsia="Times New Roman" w:hAnsi="Calibri" w:cs="Calibri"/>
          <w:color w:val="000000"/>
          <w:sz w:val="22"/>
          <w:szCs w:val="22"/>
        </w:rPr>
        <w:t xml:space="preserve"> Center will be open Wednesday 8-11:30 a.m. and Thursday from 1-3:30 p.m. this week.</w:t>
      </w:r>
    </w:p>
    <w:p w14:paraId="5F8A9DF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No appointment is necessary. Patients can self-pay or use their health insurance. Students can apply for payment aid, if necessary.</w:t>
      </w:r>
    </w:p>
    <w:p w14:paraId="63DB745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We appreciate all of the students, faculty and staff who have entrusted their care to the clinic this academic year. We look forward to reopening for the fall semester.</w:t>
      </w:r>
    </w:p>
    <w:p w14:paraId="750ACC06"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0" w:name="LastChapel"/>
      <w:r w:rsidRPr="00F57087">
        <w:rPr>
          <w:rFonts w:ascii="Calibri" w:eastAsia="Times New Roman" w:hAnsi="Calibri" w:cs="Calibri"/>
          <w:b/>
          <w:bCs/>
          <w:color w:val="000000"/>
          <w:sz w:val="28"/>
          <w:szCs w:val="28"/>
        </w:rPr>
        <w:t>Today is the last chapel of the academic year; Dr. Hummel is the speaker</w:t>
      </w:r>
      <w:bookmarkEnd w:id="10"/>
    </w:p>
    <w:p w14:paraId="3A41F8A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Chapel will be held today from 3:30-4 p.m. in the chapel in Annie Hogan Byrd Fine Arts Center and via Zoom at </w:t>
      </w:r>
      <w:hyperlink r:id="rId33" w:history="1">
        <w:r w:rsidRPr="00F57087">
          <w:rPr>
            <w:rFonts w:ascii="Calibri" w:eastAsia="Times New Roman" w:hAnsi="Calibri" w:cs="Calibri"/>
            <w:color w:val="954F72"/>
            <w:sz w:val="22"/>
            <w:szCs w:val="22"/>
          </w:rPr>
          <w:t>https://tusculum.zoom.us/j/86025009185?pwd=dG9yMUdQL1MyZWJLRXROUllrZ2tZZz09</w:t>
        </w:r>
      </w:hyperlink>
      <w:r w:rsidRPr="00F57087">
        <w:rPr>
          <w:rFonts w:ascii="Calibri" w:eastAsia="Times New Roman" w:hAnsi="Calibri" w:cs="Calibri"/>
          <w:color w:val="0563C1"/>
          <w:sz w:val="22"/>
          <w:szCs w:val="22"/>
          <w:u w:val="single"/>
        </w:rPr>
        <w:t>.</w:t>
      </w:r>
    </w:p>
    <w:p w14:paraId="0FEC8C2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This will be the final chapel for this academic year. We will not have a session next Monday because of Finals Week. Chapel will resume at the start of the fall semester in August.</w:t>
      </w:r>
    </w:p>
    <w:p w14:paraId="00C9DFE8"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1" w:name="HonorsConvocation"/>
      <w:r w:rsidRPr="00F57087">
        <w:rPr>
          <w:rFonts w:ascii="Calibri" w:eastAsia="Times New Roman" w:hAnsi="Calibri" w:cs="Calibri"/>
          <w:b/>
          <w:bCs/>
          <w:color w:val="000000"/>
          <w:sz w:val="28"/>
          <w:szCs w:val="28"/>
        </w:rPr>
        <w:t>Honors Convocation to recognize excellence at Tusculum is Thursday</w:t>
      </w:r>
      <w:bookmarkEnd w:id="11"/>
    </w:p>
    <w:p w14:paraId="5B9F870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Honors Convocation is 10:30 a.m. Thursday, April 28, in the Marilyn </w:t>
      </w:r>
      <w:proofErr w:type="spellStart"/>
      <w:r w:rsidRPr="00F57087">
        <w:rPr>
          <w:rFonts w:ascii="Calibri" w:eastAsia="Times New Roman" w:hAnsi="Calibri" w:cs="Calibri"/>
          <w:color w:val="000000"/>
          <w:sz w:val="22"/>
          <w:szCs w:val="22"/>
        </w:rPr>
        <w:t>duBrisk</w:t>
      </w:r>
      <w:proofErr w:type="spellEnd"/>
      <w:r w:rsidRPr="00F57087">
        <w:rPr>
          <w:rFonts w:ascii="Calibri" w:eastAsia="Times New Roman" w:hAnsi="Calibri" w:cs="Calibri"/>
          <w:color w:val="000000"/>
          <w:sz w:val="22"/>
          <w:szCs w:val="22"/>
        </w:rPr>
        <w:t xml:space="preserve"> Theatre of Annie Hogan Byrd Fine Arts Center. Everyone is invited and encouraged to attend.</w:t>
      </w:r>
    </w:p>
    <w:p w14:paraId="120CA0F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Please see the graphic below for the revised class times. In addition, the cafeteria will be closed from 10:30-11:30 a.m. Offices are welcome to put a note on their doors indicating they are closed during that hour to attend the convocation.</w:t>
      </w:r>
    </w:p>
    <w:p w14:paraId="09870AB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Come to the Honors Convocation to see if you have won an award – and support your fellow Tusculum family members.</w:t>
      </w:r>
    </w:p>
    <w:p w14:paraId="1CB35EDC"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284AD6DF" w14:textId="059954F9"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"/var/folders/w7/5rjhl5jn5h1f_kzy8fw9g2_h0000gn/T/com.microsoft.Word/WebArchiveCopyPasteTempFiles/cidimage004.jpg@01D858AC.8007E590"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3E3B46C7" wp14:editId="1890C9C5">
            <wp:extent cx="5450205" cy="5450205"/>
            <wp:effectExtent l="0" t="0" r="0" b="0"/>
            <wp:docPr id="12" name="Picture 12" descr="/var/folders/w7/5rjhl5jn5h1f_kzy8fw9g2_h0000gn/T/com.microsoft.Word/WebArchiveCopyPasteTempFiles/cidimage004.jpg@01D858AC.8007E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w7/5rjhl5jn5h1f_kzy8fw9g2_h0000gn/T/com.microsoft.Word/WebArchiveCopyPasteTempFiles/cidimage004.jpg@01D858AC.8007E5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50205" cy="5450205"/>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5A21DE49"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2" w:name="SummerClasses"/>
      <w:r w:rsidRPr="00F57087">
        <w:rPr>
          <w:rFonts w:ascii="Calibri" w:eastAsia="Times New Roman" w:hAnsi="Calibri" w:cs="Calibri"/>
          <w:b/>
          <w:bCs/>
          <w:color w:val="000000"/>
          <w:sz w:val="28"/>
          <w:szCs w:val="28"/>
        </w:rPr>
        <w:t>Summer classes are half off!</w:t>
      </w:r>
      <w:bookmarkEnd w:id="12"/>
    </w:p>
    <w:p w14:paraId="605975F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Students can save $418 per credit hour – a 53 percent savings – for undergraduate courses compared to the fall and spring semesters by taking summer courses! For just $365 per credit hour, students can put themselves closer to earning their degree and ease their load in the spring and fall semesters. Students can utilize federal financial aid to cover their tuition costs, too!</w:t>
      </w:r>
    </w:p>
    <w:p w14:paraId="630FE16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Registration is already underway for the three summer terms.</w:t>
      </w:r>
    </w:p>
    <w:p w14:paraId="7346B6E8" w14:textId="77777777" w:rsidR="00F57087" w:rsidRPr="00F57087" w:rsidRDefault="00F57087" w:rsidP="00F57087">
      <w:pPr>
        <w:spacing w:line="233"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Full – May 16-Aug. 12</w:t>
      </w:r>
    </w:p>
    <w:p w14:paraId="7AE3CC9A"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Early – May 16-June 24</w:t>
      </w:r>
    </w:p>
    <w:p w14:paraId="102D268F" w14:textId="77777777" w:rsidR="00F57087" w:rsidRPr="00F57087" w:rsidRDefault="00F57087" w:rsidP="00F57087">
      <w:pPr>
        <w:spacing w:after="160"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Late – June 27-Aug. 12</w:t>
      </w:r>
    </w:p>
    <w:p w14:paraId="2F2D041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link to the portal is </w:t>
      </w:r>
      <w:hyperlink r:id="rId35" w:history="1">
        <w:r w:rsidRPr="00F57087">
          <w:rPr>
            <w:rFonts w:ascii="Calibri" w:eastAsia="Times New Roman" w:hAnsi="Calibri" w:cs="Calibri"/>
            <w:color w:val="954F72"/>
            <w:sz w:val="22"/>
            <w:szCs w:val="22"/>
            <w:u w:val="single"/>
          </w:rPr>
          <w:t>https://portal.tusculum.edu/CMCportal/</w:t>
        </w:r>
      </w:hyperlink>
      <w:r w:rsidRPr="00F57087">
        <w:rPr>
          <w:rFonts w:ascii="Calibri" w:eastAsia="Times New Roman" w:hAnsi="Calibri" w:cs="Calibri"/>
          <w:color w:val="000000"/>
          <w:sz w:val="22"/>
          <w:szCs w:val="22"/>
        </w:rPr>
        <w:t>. The students’ login is their Tusculum lab account. This is the same username and password that is used for Canvas.</w:t>
      </w:r>
    </w:p>
    <w:p w14:paraId="6D035693"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Students should check with the Tusculum financial aid team and their advisor, who can guide them through the process. Students cannot register for the summer terms if they have a business hold or have not met with their advisor.</w:t>
      </w:r>
    </w:p>
    <w:p w14:paraId="341D2C48"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5E3888C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39E3B366" w14:textId="7FDDF64D"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"/var/folders/w7/5rjhl5jn5h1f_kzy8fw9g2_h0000gn/T/com.microsoft.Word/WebArchiveCopyPasteTempFiles/cidimage005.jpg@01D858AC.8007E590"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03171DE2" wp14:editId="509F070A">
            <wp:extent cx="5943600" cy="5943600"/>
            <wp:effectExtent l="0" t="0" r="0" b="0"/>
            <wp:docPr id="11" name="Picture 11" descr="Registration ad 1-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istration ad 1- socia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6F6634FB"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3" w:name="WeekendOldOak"/>
      <w:bookmarkStart w:id="14" w:name="Schoolhouse"/>
      <w:bookmarkStart w:id="15" w:name="FallRegistration"/>
      <w:bookmarkEnd w:id="13"/>
      <w:bookmarkEnd w:id="14"/>
      <w:r w:rsidRPr="00F57087">
        <w:rPr>
          <w:rFonts w:ascii="Calibri" w:eastAsia="Times New Roman" w:hAnsi="Calibri" w:cs="Calibri"/>
          <w:b/>
          <w:bCs/>
          <w:color w:val="000000"/>
          <w:sz w:val="28"/>
          <w:szCs w:val="28"/>
        </w:rPr>
        <w:t>Take care of registration for fall courses</w:t>
      </w:r>
      <w:bookmarkEnd w:id="15"/>
    </w:p>
    <w:p w14:paraId="3F0B74B9"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Students can review the courses available during the fall semester by visiting the portal. They should register as soon as possible before classes fill up.</w:t>
      </w:r>
    </w:p>
    <w:p w14:paraId="3589BAA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It is important for students to remember:</w:t>
      </w:r>
    </w:p>
    <w:p w14:paraId="7FCA12D2" w14:textId="77777777" w:rsidR="00F57087" w:rsidRPr="00F57087" w:rsidRDefault="00F57087" w:rsidP="00F57087">
      <w:pPr>
        <w:spacing w:line="233"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They must meet with their advisor before they can choose their courses.</w:t>
      </w:r>
    </w:p>
    <w:p w14:paraId="0640FC0D" w14:textId="77777777" w:rsidR="00F57087" w:rsidRPr="00F57087" w:rsidRDefault="00F57087" w:rsidP="00F57087">
      <w:pPr>
        <w:spacing w:after="160" w:line="233"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They must not have a business office hold on their student account because they will not be able to register for courses until they resolve it.</w:t>
      </w:r>
    </w:p>
    <w:p w14:paraId="061238A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0413D515" w14:textId="12987FC5"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"/var/folders/w7/5rjhl5jn5h1f_kzy8fw9g2_h0000gn/T/com.microsoft.Word/WebArchiveCopyPasteTempFiles/cidimage006.jpg@01D858AC.8007E590"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28E2158F" wp14:editId="1BC5E96B">
            <wp:extent cx="5943600" cy="5943600"/>
            <wp:effectExtent l="0" t="0" r="0" b="0"/>
            <wp:docPr id="10" name="Picture 10" descr="Fall Registration - FINAL-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ll Registration - FINAL-SOCIA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07E2308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0B6C000A"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6" w:name="RegisterHousing"/>
      <w:r w:rsidRPr="00F57087">
        <w:rPr>
          <w:rFonts w:ascii="Calibri" w:eastAsia="Times New Roman" w:hAnsi="Calibri" w:cs="Calibri"/>
          <w:b/>
          <w:bCs/>
          <w:color w:val="000000"/>
          <w:sz w:val="28"/>
          <w:szCs w:val="28"/>
        </w:rPr>
        <w:t>Remember to register for housing</w:t>
      </w:r>
      <w:bookmarkEnd w:id="16"/>
    </w:p>
    <w:p w14:paraId="494A291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Students who have not yet registered for housing should take care of that matter as quickly as possible.</w:t>
      </w:r>
    </w:p>
    <w:p w14:paraId="3D165C2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application is available at </w:t>
      </w:r>
      <w:hyperlink r:id="rId38" w:history="1">
        <w:r w:rsidRPr="00F57087">
          <w:rPr>
            <w:rFonts w:ascii="Calibri" w:eastAsia="Times New Roman" w:hAnsi="Calibri" w:cs="Calibri"/>
            <w:color w:val="954F72"/>
            <w:sz w:val="22"/>
            <w:szCs w:val="22"/>
            <w:u w:val="single"/>
          </w:rPr>
          <w:t>https://my.tusculum.edu/forms/housing-lottery-form/</w:t>
        </w:r>
      </w:hyperlink>
      <w:r w:rsidRPr="00F57087">
        <w:rPr>
          <w:rFonts w:ascii="Calibri" w:eastAsia="Times New Roman" w:hAnsi="Calibri" w:cs="Calibri"/>
          <w:color w:val="000000"/>
          <w:sz w:val="22"/>
          <w:szCs w:val="22"/>
        </w:rPr>
        <w:t>.</w:t>
      </w:r>
    </w:p>
    <w:p w14:paraId="1DDAEC83"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A few quick points about housing registration:</w:t>
      </w:r>
    </w:p>
    <w:p w14:paraId="72B01FF9"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Students will not be able to participate in the housing lottery if they have not registered for courses to be held in the fall.</w:t>
      </w:r>
    </w:p>
    <w:p w14:paraId="69C7911C"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Students need to complete a housing application on their Anthology accounts.</w:t>
      </w:r>
    </w:p>
    <w:p w14:paraId="2816D08A" w14:textId="77777777" w:rsidR="00F57087" w:rsidRPr="00F57087" w:rsidRDefault="00F57087" w:rsidP="00F57087">
      <w:pPr>
        <w:spacing w:after="160"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Students who have a business office hold can submit their housing application, but it will not be processed until they register for classes for the fall.</w:t>
      </w:r>
    </w:p>
    <w:p w14:paraId="0E4B1128" w14:textId="77777777" w:rsidR="00F57087" w:rsidRPr="00F57087" w:rsidRDefault="00F57087" w:rsidP="00F57087">
      <w:pPr>
        <w:spacing w:after="160" w:line="231"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70DDE8E5" w14:textId="65BBBD52" w:rsidR="00F57087" w:rsidRPr="00F57087" w:rsidRDefault="00F57087" w:rsidP="00F57087">
      <w:pPr>
        <w:spacing w:after="160" w:line="231"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"/var/folders/w7/5rjhl5jn5h1f_kzy8fw9g2_h0000gn/T/com.microsoft.Word/WebArchiveCopyPasteTempFiles/cidimage007.jpg@01D858AC.8007E590"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0461DA1C" wp14:editId="1C2C2CB4">
            <wp:extent cx="5794375" cy="5794375"/>
            <wp:effectExtent l="0" t="0" r="0" b="0"/>
            <wp:docPr id="9" name="Picture 9" descr="fall housing-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ll housing- SOCI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4375" cy="5794375"/>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0C3C9055"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7" w:name="PioneerPerk"/>
      <w:r w:rsidRPr="00F57087">
        <w:rPr>
          <w:rFonts w:ascii="Calibri" w:eastAsia="Times New Roman" w:hAnsi="Calibri" w:cs="Calibri"/>
          <w:b/>
          <w:bCs/>
          <w:color w:val="000000"/>
          <w:sz w:val="28"/>
          <w:szCs w:val="28"/>
        </w:rPr>
        <w:t>Grand opening for The Pioneer Perk is Tuesday</w:t>
      </w:r>
      <w:bookmarkEnd w:id="17"/>
    </w:p>
    <w:p w14:paraId="0A79B92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Tusculum will hold a grand opening for The Pioneer Park, a new place on campus for students to relax and have fun, Tuesday, April 26, at 3:30 p.m.</w:t>
      </w:r>
    </w:p>
    <w:p w14:paraId="7AC1412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The Pioneer Perk, located in the bookstore, will provide room for students to enjoy coffee and play a variety of games, such as billiards, table tennis and air hockey. </w:t>
      </w:r>
    </w:p>
    <w:p w14:paraId="62ED0DD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We will have a ribbon cutting and reveal the murals, which were designed by students, Lilliana Gall and </w:t>
      </w:r>
      <w:proofErr w:type="spellStart"/>
      <w:r w:rsidRPr="00F57087">
        <w:rPr>
          <w:rFonts w:ascii="Calibri" w:eastAsia="Times New Roman" w:hAnsi="Calibri" w:cs="Calibri"/>
          <w:color w:val="000000"/>
          <w:sz w:val="22"/>
          <w:szCs w:val="22"/>
        </w:rPr>
        <w:t>Gweneth</w:t>
      </w:r>
      <w:proofErr w:type="spellEnd"/>
      <w:r w:rsidRPr="00F57087">
        <w:rPr>
          <w:rFonts w:ascii="Calibri" w:eastAsia="Times New Roman" w:hAnsi="Calibri" w:cs="Calibri"/>
          <w:color w:val="000000"/>
          <w:sz w:val="22"/>
          <w:szCs w:val="22"/>
        </w:rPr>
        <w:t xml:space="preserve"> Gustafson. We also received assistance on the mural from Jason </w:t>
      </w:r>
      <w:proofErr w:type="spellStart"/>
      <w:r w:rsidRPr="00F57087">
        <w:rPr>
          <w:rFonts w:ascii="Calibri" w:eastAsia="Times New Roman" w:hAnsi="Calibri" w:cs="Calibri"/>
          <w:color w:val="000000"/>
          <w:sz w:val="22"/>
          <w:szCs w:val="22"/>
        </w:rPr>
        <w:t>Emmette</w:t>
      </w:r>
      <w:proofErr w:type="spellEnd"/>
      <w:r w:rsidRPr="00F57087">
        <w:rPr>
          <w:rFonts w:ascii="Calibri" w:eastAsia="Times New Roman" w:hAnsi="Calibri" w:cs="Calibri"/>
          <w:color w:val="000000"/>
          <w:sz w:val="22"/>
          <w:szCs w:val="22"/>
        </w:rPr>
        <w:t>, owner of Silver Star Design Co.</w:t>
      </w:r>
    </w:p>
    <w:p w14:paraId="3B3801F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Once the ceremony concludes, we will have coffee tastings. Later in the day, we will have table tennis and billiards tournaments. We will have karaoke and open microphone Wednesday evening, April 27.</w:t>
      </w:r>
    </w:p>
    <w:p w14:paraId="6EB1126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Tusculum welcomes donations to support this project. You can make your donation </w:t>
      </w:r>
      <w:hyperlink r:id="rId40" w:history="1">
        <w:r w:rsidRPr="00F57087">
          <w:rPr>
            <w:rFonts w:ascii="Calibri" w:eastAsia="Times New Roman" w:hAnsi="Calibri" w:cs="Calibri"/>
            <w:color w:val="954F72"/>
            <w:sz w:val="22"/>
            <w:szCs w:val="22"/>
            <w:u w:val="single"/>
          </w:rPr>
          <w:t>here</w:t>
        </w:r>
      </w:hyperlink>
      <w:r w:rsidRPr="00F57087">
        <w:rPr>
          <w:rFonts w:ascii="Calibri" w:eastAsia="Times New Roman" w:hAnsi="Calibri" w:cs="Calibri"/>
          <w:color w:val="000000"/>
          <w:sz w:val="22"/>
          <w:szCs w:val="22"/>
        </w:rPr>
        <w:t>. When you are asked “Please use my donation for,” choose “The Pioneer Perk.” When you are asked toward the bottom of the page the reason for your gift, please choose “#</w:t>
      </w:r>
      <w:proofErr w:type="spellStart"/>
      <w:r w:rsidRPr="00F57087">
        <w:rPr>
          <w:rFonts w:ascii="Calibri" w:eastAsia="Times New Roman" w:hAnsi="Calibri" w:cs="Calibri"/>
          <w:color w:val="000000"/>
          <w:sz w:val="22"/>
          <w:szCs w:val="22"/>
        </w:rPr>
        <w:t>PioneersGive</w:t>
      </w:r>
      <w:proofErr w:type="spellEnd"/>
      <w:r w:rsidRPr="00F57087">
        <w:rPr>
          <w:rFonts w:ascii="Calibri" w:eastAsia="Times New Roman" w:hAnsi="Calibri" w:cs="Calibri"/>
          <w:color w:val="000000"/>
          <w:sz w:val="22"/>
          <w:szCs w:val="22"/>
        </w:rPr>
        <w:t>.”</w:t>
      </w:r>
    </w:p>
    <w:p w14:paraId="1A1D3020"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6CCC0294" w14:textId="397775A1"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"/var/folders/w7/5rjhl5jn5h1f_kzy8fw9g2_h0000gn/T/com.microsoft.Word/WebArchiveCopyPasteTempFiles/cidimage008.jpg@01D858AC.8007E590"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38F90F68" wp14:editId="3EF78A0A">
            <wp:extent cx="5943600" cy="3345815"/>
            <wp:effectExtent l="0" t="0" r="0" b="0"/>
            <wp:docPr id="8" name="Picture 8" descr="Pioneer Perk - 2-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oneer Perk - 2-01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3345815"/>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698BE87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37630603"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8" w:name="LateNighBreakfast"/>
      <w:r w:rsidRPr="00F57087">
        <w:rPr>
          <w:rFonts w:ascii="Calibri" w:eastAsia="Times New Roman" w:hAnsi="Calibri" w:cs="Calibri"/>
          <w:b/>
          <w:bCs/>
          <w:color w:val="000000"/>
          <w:sz w:val="28"/>
          <w:szCs w:val="28"/>
        </w:rPr>
        <w:t>Yummy late-night breakfast available for students</w:t>
      </w:r>
      <w:bookmarkEnd w:id="18"/>
    </w:p>
    <w:p w14:paraId="6CEA6B9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Good news! The breakfast is back for the spring semester! </w:t>
      </w:r>
      <w:r w:rsidRPr="00F57087">
        <w:rPr>
          <w:rFonts w:ascii="Calibri" w:eastAsia="Times New Roman" w:hAnsi="Calibri" w:cs="Calibri"/>
          <w:b/>
          <w:bCs/>
          <w:color w:val="000000"/>
          <w:sz w:val="22"/>
          <w:szCs w:val="22"/>
        </w:rPr>
        <w:t>We will hold it Sunday, May 1, starting at 10 p.m. The event will conclude at midnight.</w:t>
      </w:r>
    </w:p>
    <w:p w14:paraId="782D88A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Students should come ready for a delicious spread of pancakes, eggs, sausage and bacon prepared and served by Dr. Hummel as well as faculty and staff members.</w:t>
      </w:r>
    </w:p>
    <w:p w14:paraId="05DFFC3C"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7CDC38A0" w14:textId="4D5C86A8"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"/var/folders/w7/5rjhl5jn5h1f_kzy8fw9g2_h0000gn/T/com.microsoft.Word/WebArchiveCopyPasteTempFiles/cidimage009.jpg@01D858AC.8007E590"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45D0DB34" wp14:editId="0566A1DE">
            <wp:extent cx="5943600" cy="4452620"/>
            <wp:effectExtent l="0" t="0" r="0" b="5080"/>
            <wp:docPr id="7" name="Picture 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452620"/>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2775401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Left to right, students Jackson Krauss, Cristine Moore and Jackson Fritts participate in the Midnight Breakfast in December.</w:t>
      </w:r>
    </w:p>
    <w:p w14:paraId="5829B19D"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19" w:name="SchoolhouseRock"/>
      <w:r w:rsidRPr="00F57087">
        <w:rPr>
          <w:rFonts w:ascii="Calibri" w:eastAsia="Times New Roman" w:hAnsi="Calibri" w:cs="Calibri"/>
          <w:b/>
          <w:bCs/>
          <w:color w:val="000000"/>
          <w:sz w:val="28"/>
          <w:szCs w:val="28"/>
        </w:rPr>
        <w:t>Three performances of “Schoolhouse Rock Live! Jr.” </w:t>
      </w:r>
      <w:bookmarkEnd w:id="19"/>
      <w:r w:rsidRPr="00F57087">
        <w:rPr>
          <w:rFonts w:ascii="Calibri" w:eastAsia="Times New Roman" w:hAnsi="Calibri" w:cs="Calibri"/>
          <w:b/>
          <w:bCs/>
          <w:color w:val="000000"/>
          <w:sz w:val="28"/>
          <w:szCs w:val="28"/>
        </w:rPr>
        <w:t>remain</w:t>
      </w:r>
    </w:p>
    <w:p w14:paraId="528FB16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Early reviews of “Schoolhouse Rock Live! Jr.” are positive, and we encourage you to see this impressive show.</w:t>
      </w:r>
    </w:p>
    <w:p w14:paraId="6D9555F7"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cast has also already performed three shows the Behan Arena Theatre on the lower level of Annie Hogan Byrd Fine Arts Center. Remaining dates and times are April 29 and April 30 at 7 p.m. and May 1 at 2 p.m.</w:t>
      </w:r>
    </w:p>
    <w:p w14:paraId="150FE29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Students and employees are eligible to receive one free ticket. Other tickets are $17 for anyone 12-59, $15 for audience members 60 and older and $5 for children younger than 12. You can obtain a seat by calling Arts Outreach at 423-798-1620 or emailing Jennifer Hollowell, director of Tusculum’s Center for the Arts, at</w:t>
      </w:r>
      <w:hyperlink r:id="rId43" w:history="1">
        <w:r w:rsidRPr="00F57087">
          <w:rPr>
            <w:rFonts w:ascii="Calibri" w:eastAsia="Times New Roman" w:hAnsi="Calibri" w:cs="Calibri"/>
            <w:color w:val="954F72"/>
            <w:sz w:val="22"/>
            <w:szCs w:val="22"/>
            <w:u w:val="single"/>
          </w:rPr>
          <w:t>jhollowell@tusculum.edu</w:t>
        </w:r>
      </w:hyperlink>
      <w:r w:rsidRPr="00F57087">
        <w:rPr>
          <w:rFonts w:ascii="Calibri" w:eastAsia="Times New Roman" w:hAnsi="Calibri" w:cs="Calibri"/>
          <w:color w:val="000000"/>
          <w:sz w:val="22"/>
          <w:szCs w:val="22"/>
        </w:rPr>
        <w:t>.</w:t>
      </w:r>
    </w:p>
    <w:p w14:paraId="1D755A82"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To learn more, please read this </w:t>
      </w:r>
      <w:hyperlink r:id="rId44" w:history="1">
        <w:r w:rsidRPr="00F57087">
          <w:rPr>
            <w:rFonts w:ascii="Calibri" w:eastAsia="Times New Roman" w:hAnsi="Calibri" w:cs="Calibri"/>
            <w:color w:val="954F72"/>
            <w:sz w:val="22"/>
            <w:szCs w:val="22"/>
            <w:u w:val="single"/>
          </w:rPr>
          <w:t>news release</w:t>
        </w:r>
      </w:hyperlink>
      <w:r w:rsidRPr="00F57087">
        <w:rPr>
          <w:rFonts w:ascii="Calibri" w:eastAsia="Times New Roman" w:hAnsi="Calibri" w:cs="Calibri"/>
          <w:color w:val="000000"/>
          <w:sz w:val="22"/>
          <w:szCs w:val="22"/>
        </w:rPr>
        <w:t>.</w:t>
      </w:r>
    </w:p>
    <w:p w14:paraId="3A1DECE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2916B5FC" w14:textId="5EA46BFB"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"/var/folders/w7/5rjhl5jn5h1f_kzy8fw9g2_h0000gn/T/com.microsoft.Word/WebArchiveCopyPasteTempFiles/cidimage010.jpg@01D858AC.8007E590"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78762C3C" wp14:editId="5227DF0A">
            <wp:extent cx="5943600" cy="4490085"/>
            <wp:effectExtent l="0" t="0" r="0" b="5715"/>
            <wp:docPr id="6" name="Picture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4490085"/>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67504A6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Cast members rehearse a scene in “Schoolhouse Rock Live! Jr.” Photo by the Office of Communications and Marketing</w:t>
      </w:r>
    </w:p>
    <w:p w14:paraId="0E42502C"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0" w:name="FoodTruck"/>
      <w:r w:rsidRPr="00F57087">
        <w:rPr>
          <w:rFonts w:ascii="Calibri" w:eastAsia="Times New Roman" w:hAnsi="Calibri" w:cs="Calibri"/>
          <w:b/>
          <w:bCs/>
          <w:color w:val="000000"/>
          <w:sz w:val="28"/>
          <w:szCs w:val="28"/>
        </w:rPr>
        <w:t>The Comfy Chef is this week’s food truck</w:t>
      </w:r>
      <w:bookmarkEnd w:id="20"/>
    </w:p>
    <w:p w14:paraId="210A4EC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Comfy Chef will be the food truck on campus Wednesday.</w:t>
      </w:r>
    </w:p>
    <w:p w14:paraId="237DC566"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Come ready to feast Wednesday, April 27, from 11 a.m.-3 p.m. in front of the Scott M. </w:t>
      </w:r>
      <w:proofErr w:type="spellStart"/>
      <w:r w:rsidRPr="00F57087">
        <w:rPr>
          <w:rFonts w:ascii="Calibri" w:eastAsia="Times New Roman" w:hAnsi="Calibri" w:cs="Calibri"/>
          <w:color w:val="000000"/>
          <w:sz w:val="22"/>
          <w:szCs w:val="22"/>
        </w:rPr>
        <w:t>Niswonger</w:t>
      </w:r>
      <w:proofErr w:type="spellEnd"/>
      <w:r w:rsidRPr="00F57087">
        <w:rPr>
          <w:rFonts w:ascii="Calibri" w:eastAsia="Times New Roman" w:hAnsi="Calibri" w:cs="Calibri"/>
          <w:color w:val="000000"/>
          <w:sz w:val="22"/>
          <w:szCs w:val="22"/>
        </w:rPr>
        <w:t xml:space="preserve"> Commons.</w:t>
      </w:r>
    </w:p>
    <w:p w14:paraId="2B0A9300"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See you in front of </w:t>
      </w:r>
      <w:proofErr w:type="spellStart"/>
      <w:r w:rsidRPr="00F57087">
        <w:rPr>
          <w:rFonts w:ascii="Calibri" w:eastAsia="Times New Roman" w:hAnsi="Calibri" w:cs="Calibri"/>
          <w:color w:val="000000"/>
          <w:sz w:val="22"/>
          <w:szCs w:val="22"/>
        </w:rPr>
        <w:t>Niswonger</w:t>
      </w:r>
      <w:proofErr w:type="spellEnd"/>
      <w:r w:rsidRPr="00F57087">
        <w:rPr>
          <w:rFonts w:ascii="Calibri" w:eastAsia="Times New Roman" w:hAnsi="Calibri" w:cs="Calibri"/>
          <w:color w:val="000000"/>
          <w:sz w:val="22"/>
          <w:szCs w:val="22"/>
        </w:rPr>
        <w:t>! We have enjoyed the fellowship as students, faculty and staff come for great meals prepared by our food truck vendors.</w:t>
      </w:r>
    </w:p>
    <w:p w14:paraId="4FB642A3"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1E2746AD" w14:textId="26F5B1D1"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"/var/folders/w7/5rjhl5jn5h1f_kzy8fw9g2_h0000gn/T/com.microsoft.Word/WebArchiveCopyPasteTempFiles/cidimage011.jpg@01D858AC.8007E590"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688BEB89" wp14:editId="38621CC0">
            <wp:extent cx="5287010" cy="5287010"/>
            <wp:effectExtent l="0" t="0" r="0" b="0"/>
            <wp:docPr id="5" name="Picture 5" descr="food truc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d truck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87010" cy="5287010"/>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63CF1E0E"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1BC0FCAB"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1" w:name="OldOak"/>
      <w:r w:rsidRPr="00F57087">
        <w:rPr>
          <w:rFonts w:ascii="Calibri" w:eastAsia="Times New Roman" w:hAnsi="Calibri" w:cs="Calibri"/>
          <w:b/>
          <w:bCs/>
          <w:color w:val="000000"/>
          <w:sz w:val="28"/>
          <w:szCs w:val="28"/>
        </w:rPr>
        <w:t>The Old Oak Festival</w:t>
      </w:r>
      <w:bookmarkEnd w:id="21"/>
      <w:r w:rsidRPr="00F57087">
        <w:rPr>
          <w:rFonts w:ascii="Calibri" w:eastAsia="Times New Roman" w:hAnsi="Calibri" w:cs="Calibri"/>
          <w:b/>
          <w:bCs/>
          <w:color w:val="000000"/>
          <w:sz w:val="28"/>
          <w:szCs w:val="28"/>
        </w:rPr>
        <w:t> was a tremendous success!</w:t>
      </w:r>
    </w:p>
    <w:p w14:paraId="55A9F01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More than 2,000 guests joined us for the Old Oak Festival during the weekend, and everyone enjoyed the experience. We are grateful to everyone who contributed to the event’s success!</w:t>
      </w:r>
    </w:p>
    <w:p w14:paraId="736C25C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The weekend started off exceptionally with the talent show for our students, and we appreciate all of them who participated. Landry Tea won the talent show, with Ashley Howell finishing second and Cole </w:t>
      </w:r>
      <w:proofErr w:type="spellStart"/>
      <w:r w:rsidRPr="00F57087">
        <w:rPr>
          <w:rFonts w:ascii="Calibri" w:eastAsia="Times New Roman" w:hAnsi="Calibri" w:cs="Calibri"/>
          <w:color w:val="000000"/>
          <w:sz w:val="22"/>
          <w:szCs w:val="22"/>
        </w:rPr>
        <w:t>Robertsen</w:t>
      </w:r>
      <w:proofErr w:type="spellEnd"/>
      <w:r w:rsidRPr="00F57087">
        <w:rPr>
          <w:rFonts w:ascii="Calibri" w:eastAsia="Times New Roman" w:hAnsi="Calibri" w:cs="Calibri"/>
          <w:color w:val="000000"/>
          <w:sz w:val="22"/>
          <w:szCs w:val="22"/>
        </w:rPr>
        <w:t xml:space="preserve"> coming in third. Their singing was spectacular!</w:t>
      </w:r>
    </w:p>
    <w:p w14:paraId="16F310F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We were also pleased to see so many of our students assist as volunteers and take time to participate in other ways during the festival. We are already planning the 2023 Old Oak Festival and look forward to having that one be a resounding success as well.</w:t>
      </w:r>
    </w:p>
    <w:p w14:paraId="05DE0E47"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Please visit </w:t>
      </w:r>
      <w:hyperlink r:id="rId47" w:history="1">
        <w:r w:rsidRPr="00F57087">
          <w:rPr>
            <w:rFonts w:ascii="Calibri" w:eastAsia="Times New Roman" w:hAnsi="Calibri" w:cs="Calibri"/>
            <w:color w:val="954F72"/>
            <w:sz w:val="22"/>
            <w:szCs w:val="22"/>
            <w:u w:val="single"/>
          </w:rPr>
          <w:t>this gallery</w:t>
        </w:r>
      </w:hyperlink>
      <w:r w:rsidRPr="00F57087">
        <w:rPr>
          <w:rFonts w:ascii="Calibri" w:eastAsia="Times New Roman" w:hAnsi="Calibri" w:cs="Calibri"/>
          <w:color w:val="000000"/>
          <w:sz w:val="22"/>
          <w:szCs w:val="22"/>
        </w:rPr>
        <w:t> of photos from the festival that were taken by the Office of Communications and Marketing. You can also visit Tusculum’s </w:t>
      </w:r>
      <w:hyperlink r:id="rId48" w:history="1">
        <w:r w:rsidRPr="00F57087">
          <w:rPr>
            <w:rFonts w:ascii="Calibri" w:eastAsia="Times New Roman" w:hAnsi="Calibri" w:cs="Calibri"/>
            <w:color w:val="954F72"/>
            <w:sz w:val="22"/>
            <w:szCs w:val="22"/>
            <w:u w:val="single"/>
          </w:rPr>
          <w:t>Facebook</w:t>
        </w:r>
      </w:hyperlink>
      <w:r w:rsidRPr="00F57087">
        <w:rPr>
          <w:rFonts w:ascii="Calibri" w:eastAsia="Times New Roman" w:hAnsi="Calibri" w:cs="Calibri"/>
          <w:color w:val="000000"/>
          <w:sz w:val="22"/>
          <w:szCs w:val="22"/>
        </w:rPr>
        <w:t> and </w:t>
      </w:r>
      <w:hyperlink r:id="rId49" w:history="1">
        <w:r w:rsidRPr="00F57087">
          <w:rPr>
            <w:rFonts w:ascii="Calibri" w:eastAsia="Times New Roman" w:hAnsi="Calibri" w:cs="Calibri"/>
            <w:color w:val="954F72"/>
            <w:sz w:val="22"/>
            <w:szCs w:val="22"/>
            <w:u w:val="single"/>
          </w:rPr>
          <w:t>Instagram</w:t>
        </w:r>
      </w:hyperlink>
      <w:r w:rsidRPr="00F57087">
        <w:rPr>
          <w:rFonts w:ascii="Calibri" w:eastAsia="Times New Roman" w:hAnsi="Calibri" w:cs="Calibri"/>
          <w:color w:val="000000"/>
          <w:sz w:val="22"/>
          <w:szCs w:val="22"/>
        </w:rPr>
        <w:t> pages to see the photos.</w:t>
      </w:r>
    </w:p>
    <w:p w14:paraId="32D65EA9"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 </w:t>
      </w:r>
    </w:p>
    <w:p w14:paraId="64FA3AF4" w14:textId="332C0275"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"/var/folders/w7/5rjhl5jn5h1f_kzy8fw9g2_h0000gn/T/com.microsoft.Word/WebArchiveCopyPasteTempFiles/cidimage012.jpg@01D858AC.8007E590"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5AD7DCC8" wp14:editId="6DB77C64">
            <wp:extent cx="4055745" cy="6690360"/>
            <wp:effectExtent l="0" t="0" r="0" b="2540"/>
            <wp:docPr id="4" name="Picture 4" descr="Old Oak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d Oak drawi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55745" cy="6690360"/>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6EB4A05E"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Dr. Hummel holds the Old Oak Festival watercolor developed by Bill Bledsoe, assistant professor of art and design. He is standing with Nicole Rader, director of alumni and community engagement. Photo from the Office of Institutional Advancement</w:t>
      </w:r>
    </w:p>
    <w:p w14:paraId="22792E69"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2" w:name="CalebJohnson"/>
      <w:bookmarkStart w:id="23" w:name="AmericanIdol"/>
      <w:bookmarkEnd w:id="22"/>
      <w:bookmarkEnd w:id="23"/>
      <w:r w:rsidRPr="00F57087">
        <w:rPr>
          <w:rFonts w:ascii="Calibri" w:eastAsia="Times New Roman" w:hAnsi="Calibri" w:cs="Calibri"/>
          <w:b/>
          <w:bCs/>
          <w:color w:val="000000"/>
          <w:sz w:val="28"/>
          <w:szCs w:val="28"/>
        </w:rPr>
        <w:t>Caleb Johnson performed an outstanding show on campus</w:t>
      </w:r>
    </w:p>
    <w:p w14:paraId="1DF63A27"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 xml:space="preserve">Caleb Johnson demonstrated why he is one of the bright young stars in rock-n-roll with his performance Saturday, April 23, in the Marilyn </w:t>
      </w:r>
      <w:proofErr w:type="spellStart"/>
      <w:r w:rsidRPr="00F57087">
        <w:rPr>
          <w:rFonts w:ascii="Calibri" w:eastAsia="Times New Roman" w:hAnsi="Calibri" w:cs="Calibri"/>
          <w:color w:val="000000"/>
          <w:sz w:val="22"/>
          <w:szCs w:val="22"/>
        </w:rPr>
        <w:t>duBrisk</w:t>
      </w:r>
      <w:proofErr w:type="spellEnd"/>
      <w:r w:rsidRPr="00F57087">
        <w:rPr>
          <w:rFonts w:ascii="Calibri" w:eastAsia="Times New Roman" w:hAnsi="Calibri" w:cs="Calibri"/>
          <w:color w:val="000000"/>
          <w:sz w:val="22"/>
          <w:szCs w:val="22"/>
        </w:rPr>
        <w:t xml:space="preserve"> Theatre.</w:t>
      </w:r>
    </w:p>
    <w:p w14:paraId="0A21B300"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His high-energy show contained an excellent mix of rock songs and interaction with the audience. We can easily see why he was picked the season 13 winner of “American Idol”!</w:t>
      </w:r>
    </w:p>
    <w:p w14:paraId="49DCCFC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In addition to the photo below, you can view </w:t>
      </w:r>
      <w:hyperlink r:id="rId51" w:history="1">
        <w:r w:rsidRPr="00F57087">
          <w:rPr>
            <w:rFonts w:ascii="Calibri" w:eastAsia="Times New Roman" w:hAnsi="Calibri" w:cs="Calibri"/>
            <w:color w:val="954F72"/>
            <w:sz w:val="22"/>
            <w:szCs w:val="22"/>
            <w:u w:val="single"/>
          </w:rPr>
          <w:t>this gallery</w:t>
        </w:r>
      </w:hyperlink>
      <w:r w:rsidRPr="00F57087">
        <w:rPr>
          <w:rFonts w:ascii="Calibri" w:eastAsia="Times New Roman" w:hAnsi="Calibri" w:cs="Calibri"/>
          <w:color w:val="000000"/>
          <w:sz w:val="22"/>
          <w:szCs w:val="22"/>
        </w:rPr>
        <w:t> taken by the Office of Communications and Marketing.</w:t>
      </w:r>
    </w:p>
    <w:p w14:paraId="371B074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22F2819D" w14:textId="62A04060"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"/var/folders/w7/5rjhl5jn5h1f_kzy8fw9g2_h0000gn/T/com.microsoft.Word/WebArchiveCopyPasteTempFiles/cidimage013.jpg@01D858AC.8007E590"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263DC1B8" wp14:editId="6B9C34BE">
            <wp:extent cx="5943600" cy="3559175"/>
            <wp:effectExtent l="0" t="0" r="0" b="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3559175"/>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4C63299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Caleb Johnson, second from the right, performs during his concert. Photo by the Office of Communications and Marketing</w:t>
      </w:r>
    </w:p>
    <w:p w14:paraId="133E8F19"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4" w:name="AcademicSymposium"/>
      <w:bookmarkStart w:id="25" w:name="Waffle"/>
      <w:bookmarkStart w:id="26" w:name="AwardsCeremony"/>
      <w:bookmarkEnd w:id="24"/>
      <w:bookmarkEnd w:id="25"/>
      <w:bookmarkEnd w:id="26"/>
      <w:r w:rsidRPr="00F57087">
        <w:rPr>
          <w:rFonts w:ascii="Calibri" w:eastAsia="Times New Roman" w:hAnsi="Calibri" w:cs="Calibri"/>
          <w:b/>
          <w:bCs/>
          <w:color w:val="000000"/>
          <w:sz w:val="28"/>
          <w:szCs w:val="28"/>
        </w:rPr>
        <w:t>Hear from our students at the Academic Symposium Friday</w:t>
      </w:r>
    </w:p>
    <w:p w14:paraId="6204696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Our students will showcase their research skills during the Academic Symposium from 9:30 a.m.-12:30 p.m. Friday, April 29, in the Scott M. </w:t>
      </w:r>
      <w:proofErr w:type="spellStart"/>
      <w:r w:rsidRPr="00F57087">
        <w:rPr>
          <w:rFonts w:ascii="Calibri" w:eastAsia="Times New Roman" w:hAnsi="Calibri" w:cs="Calibri"/>
          <w:color w:val="000000"/>
          <w:sz w:val="22"/>
          <w:szCs w:val="22"/>
        </w:rPr>
        <w:t>Niswonger</w:t>
      </w:r>
      <w:proofErr w:type="spellEnd"/>
      <w:r w:rsidRPr="00F57087">
        <w:rPr>
          <w:rFonts w:ascii="Calibri" w:eastAsia="Times New Roman" w:hAnsi="Calibri" w:cs="Calibri"/>
          <w:color w:val="000000"/>
          <w:sz w:val="22"/>
          <w:szCs w:val="22"/>
        </w:rPr>
        <w:t xml:space="preserve"> Commons.</w:t>
      </w:r>
    </w:p>
    <w:p w14:paraId="5E4B8A06"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event will begin in Chalmers Conference Center with comments from Dr. Hummel. That will be followed by poster presentations and art and history exhibits in Chalmers.</w:t>
      </w:r>
    </w:p>
    <w:p w14:paraId="12FAF59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Students will present their research in </w:t>
      </w:r>
      <w:proofErr w:type="spellStart"/>
      <w:r w:rsidRPr="00F57087">
        <w:rPr>
          <w:rFonts w:ascii="Calibri" w:eastAsia="Times New Roman" w:hAnsi="Calibri" w:cs="Calibri"/>
          <w:color w:val="000000"/>
          <w:sz w:val="22"/>
          <w:szCs w:val="22"/>
        </w:rPr>
        <w:t>Niswonger</w:t>
      </w:r>
      <w:proofErr w:type="spellEnd"/>
      <w:r w:rsidRPr="00F57087">
        <w:rPr>
          <w:rFonts w:ascii="Calibri" w:eastAsia="Times New Roman" w:hAnsi="Calibri" w:cs="Calibri"/>
          <w:color w:val="000000"/>
          <w:sz w:val="22"/>
          <w:szCs w:val="22"/>
        </w:rPr>
        <w:t xml:space="preserve"> Rooms 403 and 313. The event will conclude with an ice cream social in Chalmers from 11:30 a.m.-12:30 p.m.</w:t>
      </w:r>
    </w:p>
    <w:p w14:paraId="40ABE9BC"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We encourage all Tusculum family members to support our students and reinforce the value of research as part of a Tusculum education.</w:t>
      </w:r>
    </w:p>
    <w:p w14:paraId="1E32A944"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7" w:name="HonorsCeremony"/>
      <w:r w:rsidRPr="00F57087">
        <w:rPr>
          <w:rFonts w:ascii="Calibri" w:eastAsia="Times New Roman" w:hAnsi="Calibri" w:cs="Calibri"/>
          <w:b/>
          <w:bCs/>
          <w:color w:val="000000"/>
          <w:sz w:val="28"/>
          <w:szCs w:val="28"/>
        </w:rPr>
        <w:t>College of Civic and Liberal Arts holds honors ceremony</w:t>
      </w:r>
      <w:bookmarkEnd w:id="27"/>
    </w:p>
    <w:p w14:paraId="1894529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A jovial mood permeated the Clem Allison Gallery of the Shulman Center Thursday, April 21, as the College of Civic and Liberal Arts held its honors ceremony.</w:t>
      </w:r>
    </w:p>
    <w:p w14:paraId="0D326B17"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Savanna Draper, who graduated from Tusculum in 2018 with a major in political science and a minor in history, was the keynote speaker, and she delivered inspiring remarks to the college’s students, faculty and staff.</w:t>
      </w:r>
    </w:p>
    <w:p w14:paraId="62431636"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Dean Wayne Thomas highlighted many of the special moments from the academic year, such as Celebrating Diversity Week, Ledford scholar activity and grants from the Council of Independent Colleges, restarting the Tusculum Band, the continuation of plays, the dedication of the Marilyn </w:t>
      </w:r>
      <w:proofErr w:type="spellStart"/>
      <w:r w:rsidRPr="00F57087">
        <w:rPr>
          <w:rFonts w:ascii="Calibri" w:eastAsia="Times New Roman" w:hAnsi="Calibri" w:cs="Calibri"/>
          <w:color w:val="000000"/>
          <w:sz w:val="22"/>
          <w:szCs w:val="22"/>
        </w:rPr>
        <w:t>duBrisk</w:t>
      </w:r>
      <w:proofErr w:type="spellEnd"/>
      <w:r w:rsidRPr="00F57087">
        <w:rPr>
          <w:rFonts w:ascii="Calibri" w:eastAsia="Times New Roman" w:hAnsi="Calibri" w:cs="Calibri"/>
          <w:color w:val="000000"/>
          <w:sz w:val="22"/>
          <w:szCs w:val="22"/>
        </w:rPr>
        <w:t xml:space="preserve"> Theatre and service breakfasts at the </w:t>
      </w:r>
      <w:proofErr w:type="spellStart"/>
      <w:r w:rsidRPr="00F57087">
        <w:rPr>
          <w:rFonts w:ascii="Calibri" w:eastAsia="Times New Roman" w:hAnsi="Calibri" w:cs="Calibri"/>
          <w:color w:val="000000"/>
          <w:sz w:val="22"/>
          <w:szCs w:val="22"/>
        </w:rPr>
        <w:t>Doak</w:t>
      </w:r>
      <w:proofErr w:type="spellEnd"/>
      <w:r w:rsidRPr="00F57087">
        <w:rPr>
          <w:rFonts w:ascii="Calibri" w:eastAsia="Times New Roman" w:hAnsi="Calibri" w:cs="Calibri"/>
          <w:color w:val="000000"/>
          <w:sz w:val="22"/>
          <w:szCs w:val="22"/>
        </w:rPr>
        <w:t xml:space="preserve"> House Museum.</w:t>
      </w:r>
    </w:p>
    <w:p w14:paraId="42B8130C"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Thomas also noted that the coronavirus continued to bring challenges, and he praised the seniors in the college for working their way through them.</w:t>
      </w:r>
    </w:p>
    <w:p w14:paraId="2ABF8FB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“Whether you’re at the top of your class or near the bottom, I admire your fortitude, your perseverance, your ability to self-motivate,” he said. “You’ve faced down the unknown for two years, you adapted and you made it.”</w:t>
      </w:r>
    </w:p>
    <w:p w14:paraId="11FA6ACE"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To see the list of award winners, please click </w:t>
      </w:r>
      <w:hyperlink r:id="rId53" w:history="1">
        <w:r w:rsidRPr="00F57087">
          <w:rPr>
            <w:rFonts w:ascii="Calibri" w:eastAsia="Times New Roman" w:hAnsi="Calibri" w:cs="Calibri"/>
            <w:color w:val="954F72"/>
            <w:sz w:val="22"/>
            <w:szCs w:val="22"/>
            <w:u w:val="single"/>
          </w:rPr>
          <w:t>here</w:t>
        </w:r>
      </w:hyperlink>
      <w:r w:rsidRPr="00F57087">
        <w:rPr>
          <w:rFonts w:ascii="Calibri" w:eastAsia="Times New Roman" w:hAnsi="Calibri" w:cs="Calibri"/>
          <w:color w:val="000000"/>
          <w:sz w:val="22"/>
          <w:szCs w:val="22"/>
        </w:rPr>
        <w:t>. Additional photos taken by the Office of Communications and Marketing are available in </w:t>
      </w:r>
      <w:hyperlink r:id="rId54" w:history="1">
        <w:r w:rsidRPr="00F57087">
          <w:rPr>
            <w:rFonts w:ascii="Calibri" w:eastAsia="Times New Roman" w:hAnsi="Calibri" w:cs="Calibri"/>
            <w:color w:val="954F72"/>
            <w:sz w:val="22"/>
            <w:szCs w:val="22"/>
            <w:u w:val="single"/>
          </w:rPr>
          <w:t>this gallery</w:t>
        </w:r>
      </w:hyperlink>
      <w:r w:rsidRPr="00F57087">
        <w:rPr>
          <w:rFonts w:ascii="Calibri" w:eastAsia="Times New Roman" w:hAnsi="Calibri" w:cs="Calibri"/>
          <w:color w:val="000000"/>
          <w:sz w:val="22"/>
          <w:szCs w:val="22"/>
        </w:rPr>
        <w:t>.</w:t>
      </w:r>
    </w:p>
    <w:p w14:paraId="4EE02133"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College of Education will hold its honors event from 6-7 p.m. Wednesday, April 27, via Zoom to honor undergraduate adult and online studies students and graduate student convocation awardees. The link is</w:t>
      </w:r>
      <w:hyperlink r:id="rId55" w:history="1">
        <w:r w:rsidRPr="00F57087">
          <w:rPr>
            <w:rFonts w:ascii="Calibri" w:eastAsia="Times New Roman" w:hAnsi="Calibri" w:cs="Calibri"/>
            <w:color w:val="954F72"/>
            <w:sz w:val="22"/>
            <w:szCs w:val="22"/>
            <w:u w:val="single"/>
          </w:rPr>
          <w:t>https://tusculum.zoom.us/j/82473025683</w:t>
        </w:r>
      </w:hyperlink>
      <w:r w:rsidRPr="00F57087">
        <w:rPr>
          <w:rFonts w:ascii="Calibri" w:eastAsia="Times New Roman" w:hAnsi="Calibri" w:cs="Calibri"/>
          <w:color w:val="000000"/>
          <w:sz w:val="22"/>
          <w:szCs w:val="22"/>
        </w:rPr>
        <w:t>.</w:t>
      </w:r>
    </w:p>
    <w:p w14:paraId="07667C7E"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College of Nursing will hold its pinning ceremony at 5:30 p.m. Friday, May 6 in Pioneer Park but will move to Pioneer Arena in case of inclement weather.</w:t>
      </w:r>
    </w:p>
    <w:p w14:paraId="01C2B4E2"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25A2040A" w14:textId="224B8895"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fldChar w:fldCharType="begin"/>
      </w:r>
      <w:r w:rsidRPr="00F57087">
        <w:rPr>
          <w:rFonts w:ascii="Calibri" w:eastAsia="Times New Roman" w:hAnsi="Calibri" w:cs="Calibri"/>
          <w:color w:val="000000"/>
          <w:sz w:val="22"/>
          <w:szCs w:val="22"/>
        </w:rPr>
        <w:instrText xml:space="preserve"> INCLUDEPICTURE "/var/folders/w7/5rjhl5jn5h1f_kzy8fw9g2_h0000gn/T/com.microsoft.Word/WebArchiveCopyPasteTempFiles/cidimage014.jpg@01D858AC.8007E590" \* MERGEFORMATINET </w:instrText>
      </w:r>
      <w:r w:rsidRPr="00F57087">
        <w:rPr>
          <w:rFonts w:ascii="Calibri" w:eastAsia="Times New Roman" w:hAnsi="Calibri" w:cs="Calibri"/>
          <w:color w:val="000000"/>
          <w:sz w:val="22"/>
          <w:szCs w:val="22"/>
        </w:rPr>
        <w:fldChar w:fldCharType="separate"/>
      </w:r>
      <w:r w:rsidRPr="00F57087">
        <w:rPr>
          <w:rFonts w:ascii="Calibri" w:eastAsia="Times New Roman" w:hAnsi="Calibri" w:cs="Calibri"/>
          <w:noProof/>
          <w:color w:val="000000"/>
          <w:sz w:val="22"/>
          <w:szCs w:val="22"/>
        </w:rPr>
        <w:drawing>
          <wp:inline distT="0" distB="0" distL="0" distR="0" wp14:anchorId="2A3D7A40" wp14:editId="57097E9F">
            <wp:extent cx="5613400" cy="7478395"/>
            <wp:effectExtent l="0" t="0" r="0" b="1905"/>
            <wp:docPr id="2" name="Picture 2" descr="Jared and Lann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red and Lanna-mi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3400" cy="7478395"/>
                    </a:xfrm>
                    <a:prstGeom prst="rect">
                      <a:avLst/>
                    </a:prstGeom>
                    <a:noFill/>
                    <a:ln>
                      <a:noFill/>
                    </a:ln>
                  </pic:spPr>
                </pic:pic>
              </a:graphicData>
            </a:graphic>
          </wp:inline>
        </w:drawing>
      </w:r>
      <w:r w:rsidRPr="00F57087">
        <w:rPr>
          <w:rFonts w:ascii="Calibri" w:eastAsia="Times New Roman" w:hAnsi="Calibri" w:cs="Calibri"/>
          <w:color w:val="000000"/>
          <w:sz w:val="22"/>
          <w:szCs w:val="22"/>
        </w:rPr>
        <w:fldChar w:fldCharType="end"/>
      </w:r>
    </w:p>
    <w:p w14:paraId="5381C77B" w14:textId="77777777" w:rsidR="00F57087" w:rsidRPr="00F57087" w:rsidRDefault="00F57087" w:rsidP="00F57087">
      <w:pPr>
        <w:spacing w:after="160" w:line="233" w:lineRule="atLeast"/>
        <w:rPr>
          <w:rFonts w:ascii="Calibri" w:eastAsia="Times New Roman" w:hAnsi="Calibri" w:cs="Calibri"/>
          <w:color w:val="000000"/>
          <w:sz w:val="22"/>
          <w:szCs w:val="22"/>
        </w:rPr>
      </w:pPr>
      <w:proofErr w:type="spellStart"/>
      <w:r w:rsidRPr="00F57087">
        <w:rPr>
          <w:rFonts w:ascii="Calibri" w:eastAsia="Times New Roman" w:hAnsi="Calibri" w:cs="Calibri"/>
          <w:color w:val="000000"/>
          <w:sz w:val="22"/>
          <w:szCs w:val="22"/>
        </w:rPr>
        <w:t>Lanna</w:t>
      </w:r>
      <w:proofErr w:type="spellEnd"/>
      <w:r w:rsidRPr="00F57087">
        <w:rPr>
          <w:rFonts w:ascii="Calibri" w:eastAsia="Times New Roman" w:hAnsi="Calibri" w:cs="Calibri"/>
          <w:color w:val="000000"/>
          <w:sz w:val="22"/>
          <w:szCs w:val="22"/>
        </w:rPr>
        <w:t xml:space="preserve"> Monday, assistant professor of art and design, presented the Senior Key Award for art and design (visual communication design) to Jared Rowland. Photo from Kaitlin Irvin</w:t>
      </w:r>
    </w:p>
    <w:p w14:paraId="34CE8DFB"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8" w:name="GEM"/>
      <w:r w:rsidRPr="00F57087">
        <w:rPr>
          <w:rFonts w:ascii="Calibri" w:eastAsia="Times New Roman" w:hAnsi="Calibri" w:cs="Calibri"/>
          <w:b/>
          <w:bCs/>
          <w:color w:val="000000"/>
          <w:sz w:val="28"/>
          <w:szCs w:val="28"/>
        </w:rPr>
        <w:lastRenderedPageBreak/>
        <w:t>GEM nominations due Wednesday</w:t>
      </w:r>
      <w:bookmarkEnd w:id="28"/>
    </w:p>
    <w:p w14:paraId="732996E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deadline for faculty and staff members to recommend a college for the President’s GEM Award is noon Wednesday, April 27. Dr. Hummel will announce the winner at the President’s Coffee Friday, April 29.</w:t>
      </w:r>
    </w:p>
    <w:p w14:paraId="1D8FB32E"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To suggest someone, please complete this </w:t>
      </w:r>
      <w:hyperlink r:id="rId57" w:history="1">
        <w:r w:rsidRPr="00F57087">
          <w:rPr>
            <w:rFonts w:ascii="Calibri" w:eastAsia="Times New Roman" w:hAnsi="Calibri" w:cs="Calibri"/>
            <w:color w:val="954F72"/>
            <w:sz w:val="22"/>
            <w:szCs w:val="22"/>
            <w:u w:val="single"/>
          </w:rPr>
          <w:t>short form</w:t>
        </w:r>
      </w:hyperlink>
      <w:r w:rsidRPr="00F57087">
        <w:rPr>
          <w:rFonts w:ascii="Calibri" w:eastAsia="Times New Roman" w:hAnsi="Calibri" w:cs="Calibri"/>
          <w:color w:val="000000"/>
          <w:sz w:val="22"/>
          <w:szCs w:val="22"/>
        </w:rPr>
        <w:t>.</w:t>
      </w:r>
    </w:p>
    <w:p w14:paraId="2CD99E4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GEM is an acronym for Going the Extra Mile. Attributes to consider in a nominee are integrity, a positive attitude, a spirit of excellence and a dedication to Tusculum and its students. A faculty or staff member who goes beyond the call of duty, makes the Tusculum family stronger and contributes to the university’s caring Christian environment is an ideal candidate. The nominee should exemplify the university’s mission, vision and values.</w:t>
      </w:r>
    </w:p>
    <w:p w14:paraId="339A47A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April recipient will succeed Bobbie Clarkston, athletic academic advisor, who was selected for the GEM Award in March.</w:t>
      </w:r>
    </w:p>
    <w:p w14:paraId="40BC02E0"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29" w:name="PresidentCoffee"/>
      <w:r w:rsidRPr="00F57087">
        <w:rPr>
          <w:rFonts w:ascii="Calibri" w:eastAsia="Times New Roman" w:hAnsi="Calibri" w:cs="Calibri"/>
          <w:b/>
          <w:bCs/>
          <w:color w:val="000000"/>
          <w:sz w:val="28"/>
          <w:szCs w:val="28"/>
        </w:rPr>
        <w:t>President’s Coffee being held at an earlier time</w:t>
      </w:r>
      <w:bookmarkEnd w:id="29"/>
    </w:p>
    <w:p w14:paraId="07C7151C"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To accommodate the Academic Symposium, this month’s President’s Coffee will take place at 8:45 a.m. Friday, April 29. This is 15 minutes earlier than the normal starting time for the coffee.</w:t>
      </w:r>
    </w:p>
    <w:p w14:paraId="7B817C7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coffee will be held in Chalmers Conference Center and via Zoom at</w:t>
      </w:r>
      <w:hyperlink r:id="rId58" w:history="1">
        <w:r w:rsidRPr="00F57087">
          <w:rPr>
            <w:rFonts w:ascii="Calibri" w:eastAsia="Times New Roman" w:hAnsi="Calibri" w:cs="Calibri"/>
            <w:color w:val="954F72"/>
            <w:sz w:val="22"/>
            <w:szCs w:val="22"/>
            <w:u w:val="single"/>
          </w:rPr>
          <w:t>https://tusculum.zoom.us/j/89419836133?pwd=RGplWkxyeDZBNkJuZ2dXK21qRnEwZz09</w:t>
        </w:r>
      </w:hyperlink>
      <w:r w:rsidRPr="00F57087">
        <w:rPr>
          <w:rFonts w:ascii="Calibri" w:eastAsia="Times New Roman" w:hAnsi="Calibri" w:cs="Calibri"/>
          <w:color w:val="000000"/>
          <w:sz w:val="22"/>
          <w:szCs w:val="22"/>
        </w:rPr>
        <w:t>. We encourage everyone to attend in person, if possible, but we understand others might need a remote option for this meeting.</w:t>
      </w:r>
    </w:p>
    <w:p w14:paraId="3190719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During the meeting, Dr. Hummel will provide his monthly update, and Dr. Jacob Fait, vice president of enrollment management and financial aid, is scheduled to make some remarks.</w:t>
      </w:r>
    </w:p>
    <w:p w14:paraId="0D61923C"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30" w:name="Shuttles"/>
      <w:r w:rsidRPr="00F57087">
        <w:rPr>
          <w:rFonts w:ascii="Calibri" w:eastAsia="Times New Roman" w:hAnsi="Calibri" w:cs="Calibri"/>
          <w:b/>
          <w:bCs/>
          <w:color w:val="000000"/>
          <w:sz w:val="28"/>
          <w:szCs w:val="28"/>
        </w:rPr>
        <w:t>Tusculum offers shuttles for students who are flying</w:t>
      </w:r>
      <w:bookmarkEnd w:id="30"/>
    </w:p>
    <w:p w14:paraId="7333B10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Students who plan to fly home at the end of the spring semester are eligible to receive shuttle service from the Greeneville campus. Tusculum provides shuttle service to Tri-Cities Airport, McGee Tyson Airport in Knoxville and the Asheville, North Carolina, airport.</w:t>
      </w:r>
    </w:p>
    <w:p w14:paraId="211A6FD2"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Student-athletes need to sign up with their coaches. All other students can sign up in the Office of Student Affairs. These shuttles will be available from Monday, May 2, through Monday, May 9.</w:t>
      </w:r>
    </w:p>
    <w:p w14:paraId="0E4099E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For the fall semester, shuttle signups will begin Monday, July 25. Shuttles will be available from Monday, August 8, until Tuesday, August 18. Shuttles will run from 10 a.m.-7 p.m. We encourage students to book flights that meet these periods, as shuttles may not be available outside these windows. Students who arrive after the 7 p.m. shuttle should plan for overnight lodging and utilize the next morning’s shuttle.</w:t>
      </w:r>
    </w:p>
    <w:p w14:paraId="5F5C880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Nonathletes will need to email the Office of Student Affairs at </w:t>
      </w:r>
      <w:hyperlink r:id="rId59" w:history="1">
        <w:r w:rsidRPr="00F57087">
          <w:rPr>
            <w:rFonts w:ascii="Calibri" w:eastAsia="Times New Roman" w:hAnsi="Calibri" w:cs="Calibri"/>
            <w:color w:val="954F72"/>
            <w:sz w:val="22"/>
            <w:szCs w:val="22"/>
            <w:u w:val="single"/>
          </w:rPr>
          <w:t>studentaffairs@tusculum.edu</w:t>
        </w:r>
      </w:hyperlink>
      <w:r w:rsidRPr="00F57087">
        <w:rPr>
          <w:rFonts w:ascii="Calibri" w:eastAsia="Times New Roman" w:hAnsi="Calibri" w:cs="Calibri"/>
          <w:color w:val="000000"/>
          <w:sz w:val="22"/>
          <w:szCs w:val="22"/>
        </w:rPr>
        <w:t> to schedule and confirm a shuttle time.</w:t>
      </w:r>
    </w:p>
    <w:p w14:paraId="7BDC852E"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Students will be charged $25 if they use the shuttle service. The cost will be added to their student account. They do not need to pay the shuttle driver.</w:t>
      </w:r>
    </w:p>
    <w:p w14:paraId="55EE3ED4"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31" w:name="PresidentSocietyApp"/>
      <w:bookmarkStart w:id="32" w:name="PresidentSociet"/>
      <w:bookmarkEnd w:id="31"/>
      <w:bookmarkEnd w:id="32"/>
      <w:r w:rsidRPr="00F57087">
        <w:rPr>
          <w:rFonts w:ascii="Calibri" w:eastAsia="Times New Roman" w:hAnsi="Calibri" w:cs="Calibri"/>
          <w:b/>
          <w:bCs/>
          <w:color w:val="000000"/>
          <w:sz w:val="28"/>
          <w:szCs w:val="28"/>
        </w:rPr>
        <w:t>Submit your application for President’s Society</w:t>
      </w:r>
    </w:p>
    <w:p w14:paraId="2FED347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Students interested in serving in the President’s Society for the 2022-23 academic year can submit their applications to the Office of Admission.</w:t>
      </w:r>
    </w:p>
    <w:p w14:paraId="3A019C5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President’s Society works closely with the Office of Admission and the President’s Office to recruit students. Members of the President’s Society give tours to potential students and their families on a Saturday rotation and assist in other campus visit days, open houses, new student registration and other important events on campus. Additionally, members work one day a week on call in the Office of Admission.</w:t>
      </w:r>
    </w:p>
    <w:p w14:paraId="6AD7351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Applicants must be undergraduates who have at least reached the second semester of their freshman year. Other requirements include a grade point average of at least 3.0 and a letter of recommendation from a faculty or staff member.</w:t>
      </w:r>
    </w:p>
    <w:p w14:paraId="5D1C360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application is attached and is also available from Raegan Goodson, admissions representative and campus visit coordinator, on the first floor of Virginia Hall. Completed applications can be brought to Goodson or emailed to </w:t>
      </w:r>
      <w:hyperlink r:id="rId60" w:history="1">
        <w:r w:rsidRPr="00F57087">
          <w:rPr>
            <w:rFonts w:ascii="Calibri" w:eastAsia="Times New Roman" w:hAnsi="Calibri" w:cs="Calibri"/>
            <w:color w:val="954F72"/>
            <w:sz w:val="22"/>
            <w:szCs w:val="22"/>
            <w:u w:val="single"/>
          </w:rPr>
          <w:t>rgoodson@tusculum.edu</w:t>
        </w:r>
      </w:hyperlink>
      <w:r w:rsidRPr="00F57087">
        <w:rPr>
          <w:rFonts w:ascii="Calibri" w:eastAsia="Times New Roman" w:hAnsi="Calibri" w:cs="Calibri"/>
          <w:color w:val="0563C1"/>
          <w:sz w:val="22"/>
          <w:szCs w:val="22"/>
          <w:u w:val="single"/>
        </w:rPr>
        <w:t>.</w:t>
      </w:r>
    </w:p>
    <w:p w14:paraId="1E527F3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The deadline for applications is Monday, April 25. Interviews will take place Tuesday, April 26.</w:t>
      </w:r>
    </w:p>
    <w:p w14:paraId="5DE8444A"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33" w:name="Reminders"/>
      <w:r w:rsidRPr="00F57087">
        <w:rPr>
          <w:rFonts w:ascii="Calibri" w:eastAsia="Times New Roman" w:hAnsi="Calibri" w:cs="Calibri"/>
          <w:b/>
          <w:bCs/>
          <w:color w:val="000000"/>
          <w:sz w:val="28"/>
          <w:szCs w:val="28"/>
        </w:rPr>
        <w:t>Reminders</w:t>
      </w:r>
      <w:bookmarkEnd w:id="33"/>
    </w:p>
    <w:p w14:paraId="3290B1C3"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All Tusculum family members are invited to attend the free opening receptions for art and design students’ capstone exhibitions. They are held from 5-7 p.m., and the students available to answer any questions by guests. Here are the remaining reception dates and students:</w:t>
      </w:r>
    </w:p>
    <w:p w14:paraId="74004860" w14:textId="77777777" w:rsidR="00F57087" w:rsidRPr="00F57087" w:rsidRDefault="00F57087" w:rsidP="00F57087">
      <w:pPr>
        <w:spacing w:line="231" w:lineRule="atLeast"/>
        <w:ind w:left="1440" w:hanging="360"/>
        <w:rPr>
          <w:rFonts w:ascii="Calibri" w:eastAsia="Times New Roman" w:hAnsi="Calibri" w:cs="Calibri"/>
          <w:color w:val="000000"/>
          <w:sz w:val="22"/>
          <w:szCs w:val="22"/>
        </w:rPr>
      </w:pPr>
      <w:r w:rsidRPr="00F57087">
        <w:rPr>
          <w:rFonts w:ascii="Courier New" w:eastAsia="Times New Roman" w:hAnsi="Courier New" w:cs="Courier New"/>
          <w:color w:val="000000"/>
          <w:sz w:val="22"/>
          <w:szCs w:val="22"/>
        </w:rPr>
        <w:t>o</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 xml:space="preserve">Thursday, April 28 – Carli </w:t>
      </w:r>
      <w:proofErr w:type="spellStart"/>
      <w:r w:rsidRPr="00F57087">
        <w:rPr>
          <w:rFonts w:ascii="Calibri" w:eastAsia="Times New Roman" w:hAnsi="Calibri" w:cs="Calibri"/>
          <w:color w:val="000000"/>
          <w:sz w:val="22"/>
          <w:szCs w:val="22"/>
        </w:rPr>
        <w:t>Pigza</w:t>
      </w:r>
      <w:proofErr w:type="spellEnd"/>
    </w:p>
    <w:p w14:paraId="49E5701A" w14:textId="77777777" w:rsidR="00F57087" w:rsidRPr="00F57087" w:rsidRDefault="00F57087" w:rsidP="00F57087">
      <w:pPr>
        <w:spacing w:line="231" w:lineRule="atLeast"/>
        <w:ind w:left="1440" w:hanging="360"/>
        <w:rPr>
          <w:rFonts w:ascii="Calibri" w:eastAsia="Times New Roman" w:hAnsi="Calibri" w:cs="Calibri"/>
          <w:color w:val="000000"/>
          <w:sz w:val="22"/>
          <w:szCs w:val="22"/>
        </w:rPr>
      </w:pPr>
      <w:r w:rsidRPr="00F57087">
        <w:rPr>
          <w:rFonts w:ascii="Courier New" w:eastAsia="Times New Roman" w:hAnsi="Courier New" w:cs="Courier New"/>
          <w:color w:val="000000"/>
          <w:sz w:val="22"/>
          <w:szCs w:val="22"/>
        </w:rPr>
        <w:t>o</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 xml:space="preserve">Thursday, May 5 – Daniel </w:t>
      </w:r>
      <w:proofErr w:type="spellStart"/>
      <w:r w:rsidRPr="00F57087">
        <w:rPr>
          <w:rFonts w:ascii="Calibri" w:eastAsia="Times New Roman" w:hAnsi="Calibri" w:cs="Calibri"/>
          <w:color w:val="000000"/>
          <w:sz w:val="22"/>
          <w:szCs w:val="22"/>
        </w:rPr>
        <w:t>Gongora</w:t>
      </w:r>
      <w:proofErr w:type="spellEnd"/>
      <w:r w:rsidRPr="00F57087">
        <w:rPr>
          <w:rFonts w:ascii="Calibri" w:eastAsia="Times New Roman" w:hAnsi="Calibri" w:cs="Calibri"/>
          <w:color w:val="000000"/>
          <w:sz w:val="22"/>
          <w:szCs w:val="22"/>
        </w:rPr>
        <w:t xml:space="preserve"> and Emilie Hansen</w:t>
      </w:r>
    </w:p>
    <w:p w14:paraId="020A7E93" w14:textId="77777777" w:rsidR="00F57087" w:rsidRPr="00F57087" w:rsidRDefault="00F57087" w:rsidP="00F57087">
      <w:pPr>
        <w:spacing w:after="160"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If you are holding an event on campus, we need to be sure Tusculum family members are aware. One way is to submit a </w:t>
      </w:r>
      <w:hyperlink r:id="rId61" w:history="1">
        <w:r w:rsidRPr="00F57087">
          <w:rPr>
            <w:rFonts w:ascii="Calibri" w:eastAsia="Times New Roman" w:hAnsi="Calibri" w:cs="Calibri"/>
            <w:color w:val="954F72"/>
            <w:sz w:val="22"/>
            <w:szCs w:val="22"/>
            <w:u w:val="single"/>
          </w:rPr>
          <w:t>branding request</w:t>
        </w:r>
      </w:hyperlink>
      <w:r w:rsidRPr="00F57087">
        <w:rPr>
          <w:rFonts w:ascii="Calibri" w:eastAsia="Times New Roman" w:hAnsi="Calibri" w:cs="Calibri"/>
          <w:color w:val="000000"/>
          <w:sz w:val="22"/>
          <w:szCs w:val="22"/>
        </w:rPr>
        <w:t> to the Office of Communications and Marketing, which will post the event to the calendar on the Tusculum website. Another is for employees to work with the person designated in their office or department who has the ability to post items on the Events and Planning Calendar on Outlook. Access to items on that calendar is available to all employees.</w:t>
      </w:r>
    </w:p>
    <w:p w14:paraId="67A67ACF"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34" w:name="Book26"/>
      <w:bookmarkStart w:id="35" w:name="Activities"/>
      <w:bookmarkEnd w:id="34"/>
      <w:bookmarkEnd w:id="35"/>
      <w:r w:rsidRPr="00F57087">
        <w:rPr>
          <w:rFonts w:ascii="Calibri" w:eastAsia="Times New Roman" w:hAnsi="Calibri" w:cs="Calibri"/>
          <w:b/>
          <w:bCs/>
          <w:color w:val="000000"/>
          <w:sz w:val="28"/>
          <w:szCs w:val="28"/>
        </w:rPr>
        <w:t>Events and activities</w:t>
      </w:r>
    </w:p>
    <w:p w14:paraId="78C233E2"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All Tusculum family members</w:t>
      </w:r>
    </w:p>
    <w:p w14:paraId="4D4D706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Monday, April 25, 3:30 p.m., Annie Hogan Byrd Fine Arts Center and Zoom (</w:t>
      </w:r>
      <w:hyperlink r:id="rId62" w:history="1">
        <w:r w:rsidRPr="00F57087">
          <w:rPr>
            <w:rFonts w:ascii="Calibri" w:eastAsia="Times New Roman" w:hAnsi="Calibri" w:cs="Calibri"/>
            <w:color w:val="954F72"/>
            <w:sz w:val="22"/>
            <w:szCs w:val="22"/>
            <w:u w:val="single"/>
          </w:rPr>
          <w:t>https://tusculum.zoom.us/j/86025009185?pwd=dG9yMUdQL1MyZWJLRXROUllrZ2tZZz09</w:t>
        </w:r>
      </w:hyperlink>
      <w:r w:rsidRPr="00F57087">
        <w:rPr>
          <w:rFonts w:ascii="Calibri" w:eastAsia="Times New Roman" w:hAnsi="Calibri" w:cs="Calibri"/>
          <w:color w:val="0563C1"/>
          <w:sz w:val="22"/>
          <w:szCs w:val="22"/>
          <w:u w:val="single"/>
        </w:rPr>
        <w:t>)</w:t>
      </w:r>
      <w:r w:rsidRPr="00F57087">
        <w:rPr>
          <w:rFonts w:ascii="Calibri" w:eastAsia="Times New Roman" w:hAnsi="Calibri" w:cs="Calibri"/>
          <w:sz w:val="22"/>
          <w:szCs w:val="22"/>
        </w:rPr>
        <w:t>; </w:t>
      </w:r>
      <w:r w:rsidRPr="00F57087">
        <w:rPr>
          <w:rFonts w:ascii="Calibri" w:eastAsia="Times New Roman" w:hAnsi="Calibri" w:cs="Calibri"/>
          <w:b/>
          <w:bCs/>
          <w:sz w:val="22"/>
          <w:szCs w:val="22"/>
        </w:rPr>
        <w:t>chapel</w:t>
      </w:r>
    </w:p>
    <w:p w14:paraId="2EDD9FF2"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Monday, April 25, and Tuesday, April 26, 5:30 p.m., Chalmers Conference Center; </w:t>
      </w:r>
      <w:r w:rsidRPr="00F57087">
        <w:rPr>
          <w:rFonts w:ascii="Calibri" w:eastAsia="Times New Roman" w:hAnsi="Calibri" w:cs="Calibri"/>
          <w:b/>
          <w:bCs/>
          <w:color w:val="000000"/>
          <w:sz w:val="22"/>
          <w:szCs w:val="22"/>
        </w:rPr>
        <w:t>yoga</w:t>
      </w:r>
    </w:p>
    <w:p w14:paraId="074DC4C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Monday, April 25, 7:30 p.m., Marilyn </w:t>
      </w:r>
      <w:proofErr w:type="spellStart"/>
      <w:r w:rsidRPr="00F57087">
        <w:rPr>
          <w:rFonts w:ascii="Calibri" w:eastAsia="Times New Roman" w:hAnsi="Calibri" w:cs="Calibri"/>
          <w:color w:val="000000"/>
          <w:sz w:val="22"/>
          <w:szCs w:val="22"/>
        </w:rPr>
        <w:t>duBrisk</w:t>
      </w:r>
      <w:proofErr w:type="spellEnd"/>
      <w:r w:rsidRPr="00F57087">
        <w:rPr>
          <w:rFonts w:ascii="Calibri" w:eastAsia="Times New Roman" w:hAnsi="Calibri" w:cs="Calibri"/>
          <w:color w:val="000000"/>
          <w:sz w:val="22"/>
          <w:szCs w:val="22"/>
        </w:rPr>
        <w:t xml:space="preserve"> Theatre; </w:t>
      </w:r>
      <w:r w:rsidRPr="00F57087">
        <w:rPr>
          <w:rFonts w:ascii="Calibri" w:eastAsia="Times New Roman" w:hAnsi="Calibri" w:cs="Calibri"/>
          <w:b/>
          <w:bCs/>
          <w:color w:val="000000"/>
          <w:sz w:val="22"/>
          <w:szCs w:val="22"/>
        </w:rPr>
        <w:t>Tusculum University Community Choir concert</w:t>
      </w:r>
    </w:p>
    <w:p w14:paraId="4D83EE06"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Tuesday, April 26, 3:30 p.m., bookstore;</w:t>
      </w:r>
      <w:r w:rsidRPr="00F57087">
        <w:rPr>
          <w:rFonts w:ascii="Calibri" w:eastAsia="Times New Roman" w:hAnsi="Calibri" w:cs="Calibri"/>
          <w:b/>
          <w:bCs/>
          <w:color w:val="000000"/>
          <w:sz w:val="22"/>
          <w:szCs w:val="22"/>
        </w:rPr>
        <w:t> grand opening for The Pioneer Perk</w:t>
      </w:r>
    </w:p>
    <w:p w14:paraId="594F383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Tuesday, April 26, 7 p.m., Pioneer Arena; </w:t>
      </w:r>
      <w:r w:rsidRPr="00F57087">
        <w:rPr>
          <w:rFonts w:ascii="Calibri" w:eastAsia="Times New Roman" w:hAnsi="Calibri" w:cs="Calibri"/>
          <w:b/>
          <w:bCs/>
          <w:color w:val="000000"/>
          <w:sz w:val="22"/>
          <w:szCs w:val="22"/>
        </w:rPr>
        <w:t>REFIT fitness class</w:t>
      </w:r>
    </w:p>
    <w:p w14:paraId="4F2B8BBD"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Wednesday, April 27, 11 a.m., in front of Scott M. </w:t>
      </w:r>
      <w:proofErr w:type="spellStart"/>
      <w:r w:rsidRPr="00F57087">
        <w:rPr>
          <w:rFonts w:ascii="Calibri" w:eastAsia="Times New Roman" w:hAnsi="Calibri" w:cs="Calibri"/>
          <w:color w:val="000000"/>
          <w:sz w:val="22"/>
          <w:szCs w:val="22"/>
        </w:rPr>
        <w:t>Niswonger</w:t>
      </w:r>
      <w:proofErr w:type="spellEnd"/>
      <w:r w:rsidRPr="00F57087">
        <w:rPr>
          <w:rFonts w:ascii="Calibri" w:eastAsia="Times New Roman" w:hAnsi="Calibri" w:cs="Calibri"/>
          <w:color w:val="000000"/>
          <w:sz w:val="22"/>
          <w:szCs w:val="22"/>
        </w:rPr>
        <w:t xml:space="preserve"> Commons; </w:t>
      </w:r>
      <w:r w:rsidRPr="00F57087">
        <w:rPr>
          <w:rFonts w:ascii="Calibri" w:eastAsia="Times New Roman" w:hAnsi="Calibri" w:cs="Calibri"/>
          <w:b/>
          <w:bCs/>
          <w:color w:val="000000"/>
          <w:sz w:val="22"/>
          <w:szCs w:val="22"/>
        </w:rPr>
        <w:t>food truck (The Comfy Chef)</w:t>
      </w:r>
    </w:p>
    <w:p w14:paraId="549CA6A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Wednesday, April 27, 4 p.m., Chalmers Conference Center; </w:t>
      </w:r>
      <w:r w:rsidRPr="00F57087">
        <w:rPr>
          <w:rFonts w:ascii="Calibri" w:eastAsia="Times New Roman" w:hAnsi="Calibri" w:cs="Calibri"/>
          <w:b/>
          <w:bCs/>
          <w:color w:val="000000"/>
          <w:sz w:val="22"/>
          <w:szCs w:val="22"/>
        </w:rPr>
        <w:t>Lantern Festival (invite only)</w:t>
      </w:r>
    </w:p>
    <w:p w14:paraId="18B1479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Wednesday, April 27, 6 p.m., Zoom (</w:t>
      </w:r>
      <w:hyperlink r:id="rId63" w:history="1">
        <w:r w:rsidRPr="00F57087">
          <w:rPr>
            <w:rFonts w:ascii="Calibri" w:eastAsia="Times New Roman" w:hAnsi="Calibri" w:cs="Calibri"/>
            <w:color w:val="954F72"/>
            <w:sz w:val="22"/>
            <w:szCs w:val="22"/>
            <w:u w:val="single"/>
          </w:rPr>
          <w:t>https://tusculum.zoom.us/j/82473025683</w:t>
        </w:r>
      </w:hyperlink>
      <w:r w:rsidRPr="00F57087">
        <w:rPr>
          <w:rFonts w:ascii="Calibri" w:eastAsia="Times New Roman" w:hAnsi="Calibri" w:cs="Calibri"/>
          <w:color w:val="0563C1"/>
          <w:sz w:val="22"/>
          <w:szCs w:val="22"/>
          <w:u w:val="single"/>
        </w:rPr>
        <w:t>); </w:t>
      </w:r>
      <w:r w:rsidRPr="00F57087">
        <w:rPr>
          <w:rFonts w:ascii="Calibri" w:eastAsia="Times New Roman" w:hAnsi="Calibri" w:cs="Calibri"/>
          <w:b/>
          <w:bCs/>
          <w:color w:val="000000"/>
          <w:sz w:val="22"/>
          <w:szCs w:val="22"/>
        </w:rPr>
        <w:t>College of Education honors ceremony</w:t>
      </w:r>
    </w:p>
    <w:p w14:paraId="6413D17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lastRenderedPageBreak/>
        <w:t xml:space="preserve">Thursday, April 28, 10:30 a.m., Marilyn </w:t>
      </w:r>
      <w:proofErr w:type="spellStart"/>
      <w:r w:rsidRPr="00F57087">
        <w:rPr>
          <w:rFonts w:ascii="Calibri" w:eastAsia="Times New Roman" w:hAnsi="Calibri" w:cs="Calibri"/>
          <w:color w:val="000000"/>
          <w:sz w:val="22"/>
          <w:szCs w:val="22"/>
        </w:rPr>
        <w:t>duBrisk</w:t>
      </w:r>
      <w:proofErr w:type="spellEnd"/>
      <w:r w:rsidRPr="00F57087">
        <w:rPr>
          <w:rFonts w:ascii="Calibri" w:eastAsia="Times New Roman" w:hAnsi="Calibri" w:cs="Calibri"/>
          <w:color w:val="000000"/>
          <w:sz w:val="22"/>
          <w:szCs w:val="22"/>
        </w:rPr>
        <w:t xml:space="preserve"> Theatre;</w:t>
      </w:r>
      <w:r w:rsidRPr="00F57087">
        <w:rPr>
          <w:rFonts w:ascii="Calibri" w:eastAsia="Times New Roman" w:hAnsi="Calibri" w:cs="Calibri"/>
          <w:b/>
          <w:bCs/>
          <w:color w:val="000000"/>
          <w:sz w:val="22"/>
          <w:szCs w:val="22"/>
        </w:rPr>
        <w:t> Honors Convocation</w:t>
      </w:r>
    </w:p>
    <w:p w14:paraId="675837E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Thursday, April 28, 5 p.m., Shulman Center; capstone exhibition opening reception for Carli </w:t>
      </w:r>
      <w:proofErr w:type="spellStart"/>
      <w:r w:rsidRPr="00F57087">
        <w:rPr>
          <w:rFonts w:ascii="Calibri" w:eastAsia="Times New Roman" w:hAnsi="Calibri" w:cs="Calibri"/>
          <w:color w:val="000000"/>
          <w:sz w:val="22"/>
          <w:szCs w:val="22"/>
        </w:rPr>
        <w:t>Pigza</w:t>
      </w:r>
      <w:proofErr w:type="spellEnd"/>
    </w:p>
    <w:p w14:paraId="3E662337"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Thursday, April 28, 7 p.m., Marilyn </w:t>
      </w:r>
      <w:proofErr w:type="spellStart"/>
      <w:r w:rsidRPr="00F57087">
        <w:rPr>
          <w:rFonts w:ascii="Calibri" w:eastAsia="Times New Roman" w:hAnsi="Calibri" w:cs="Calibri"/>
          <w:color w:val="000000"/>
          <w:sz w:val="22"/>
          <w:szCs w:val="22"/>
        </w:rPr>
        <w:t>duBrisk</w:t>
      </w:r>
      <w:proofErr w:type="spellEnd"/>
      <w:r w:rsidRPr="00F57087">
        <w:rPr>
          <w:rFonts w:ascii="Calibri" w:eastAsia="Times New Roman" w:hAnsi="Calibri" w:cs="Calibri"/>
          <w:color w:val="000000"/>
          <w:sz w:val="22"/>
          <w:szCs w:val="22"/>
        </w:rPr>
        <w:t xml:space="preserve"> Theatre;</w:t>
      </w:r>
      <w:r w:rsidRPr="00F57087">
        <w:rPr>
          <w:rFonts w:ascii="Calibri" w:eastAsia="Times New Roman" w:hAnsi="Calibri" w:cs="Calibri"/>
          <w:b/>
          <w:bCs/>
          <w:color w:val="000000"/>
          <w:sz w:val="22"/>
          <w:szCs w:val="22"/>
        </w:rPr>
        <w:t> Tusculum Band spring concert</w:t>
      </w:r>
    </w:p>
    <w:p w14:paraId="6F61BD9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Thursday, April 28, 7 p.m., Pioneer Arena; </w:t>
      </w:r>
      <w:r w:rsidRPr="00F57087">
        <w:rPr>
          <w:rFonts w:ascii="Calibri" w:eastAsia="Times New Roman" w:hAnsi="Calibri" w:cs="Calibri"/>
          <w:b/>
          <w:bCs/>
          <w:color w:val="000000"/>
          <w:sz w:val="22"/>
          <w:szCs w:val="22"/>
        </w:rPr>
        <w:t>REFIT fitness class</w:t>
      </w:r>
    </w:p>
    <w:p w14:paraId="13B2FDB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Friday, April 29, 8:45 a.m., Chalmers Conference Center and Zoom (</w:t>
      </w:r>
      <w:hyperlink r:id="rId64" w:history="1">
        <w:r w:rsidRPr="00F57087">
          <w:rPr>
            <w:rFonts w:ascii="Calibri" w:eastAsia="Times New Roman" w:hAnsi="Calibri" w:cs="Calibri"/>
            <w:color w:val="954F72"/>
            <w:sz w:val="22"/>
            <w:szCs w:val="22"/>
            <w:u w:val="single"/>
          </w:rPr>
          <w:t>https://tusculum.zoom.us/j/89419836133?pwd=RGplWkxyeDZBNkJuZ2dXK21qRnEwZz09</w:t>
        </w:r>
      </w:hyperlink>
      <w:r w:rsidRPr="00F57087">
        <w:rPr>
          <w:rFonts w:ascii="Calibri" w:eastAsia="Times New Roman" w:hAnsi="Calibri" w:cs="Calibri"/>
          <w:color w:val="000000"/>
          <w:sz w:val="22"/>
          <w:szCs w:val="22"/>
        </w:rPr>
        <w:t>); </w:t>
      </w:r>
      <w:r w:rsidRPr="00F57087">
        <w:rPr>
          <w:rFonts w:ascii="Calibri" w:eastAsia="Times New Roman" w:hAnsi="Calibri" w:cs="Calibri"/>
          <w:b/>
          <w:bCs/>
          <w:color w:val="000000"/>
          <w:sz w:val="22"/>
          <w:szCs w:val="22"/>
        </w:rPr>
        <w:t>President’s Coffee</w:t>
      </w:r>
    </w:p>
    <w:p w14:paraId="54BBD6E7"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Friday, April 29, 9:30 a.m., Chalmers Conference Center and </w:t>
      </w:r>
      <w:proofErr w:type="spellStart"/>
      <w:r w:rsidRPr="00F57087">
        <w:rPr>
          <w:rFonts w:ascii="Calibri" w:eastAsia="Times New Roman" w:hAnsi="Calibri" w:cs="Calibri"/>
          <w:color w:val="000000"/>
          <w:sz w:val="22"/>
          <w:szCs w:val="22"/>
        </w:rPr>
        <w:t>Niswonger</w:t>
      </w:r>
      <w:proofErr w:type="spellEnd"/>
      <w:r w:rsidRPr="00F57087">
        <w:rPr>
          <w:rFonts w:ascii="Calibri" w:eastAsia="Times New Roman" w:hAnsi="Calibri" w:cs="Calibri"/>
          <w:color w:val="000000"/>
          <w:sz w:val="22"/>
          <w:szCs w:val="22"/>
        </w:rPr>
        <w:t xml:space="preserve"> 313 and 403; </w:t>
      </w:r>
      <w:r w:rsidRPr="00F57087">
        <w:rPr>
          <w:rFonts w:ascii="Calibri" w:eastAsia="Times New Roman" w:hAnsi="Calibri" w:cs="Calibri"/>
          <w:b/>
          <w:bCs/>
          <w:color w:val="000000"/>
          <w:sz w:val="22"/>
          <w:szCs w:val="22"/>
        </w:rPr>
        <w:t>Academic Symposium</w:t>
      </w:r>
    </w:p>
    <w:p w14:paraId="4530471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Friday, April 29, and Saturday, April 30, 7 p.m., Behan Arena Theatre; </w:t>
      </w:r>
      <w:r w:rsidRPr="00F57087">
        <w:rPr>
          <w:rFonts w:ascii="Calibri" w:eastAsia="Times New Roman" w:hAnsi="Calibri" w:cs="Calibri"/>
          <w:b/>
          <w:bCs/>
          <w:color w:val="000000"/>
          <w:sz w:val="22"/>
          <w:szCs w:val="22"/>
        </w:rPr>
        <w:t>“Schoolhouse Rock Live! Jr.”</w:t>
      </w:r>
    </w:p>
    <w:p w14:paraId="68232746"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Saturday, April 30, 7 p.m., Pioneer Arena; </w:t>
      </w:r>
      <w:r w:rsidRPr="00F57087">
        <w:rPr>
          <w:rFonts w:ascii="Calibri" w:eastAsia="Times New Roman" w:hAnsi="Calibri" w:cs="Calibri"/>
          <w:b/>
          <w:bCs/>
          <w:color w:val="000000"/>
          <w:sz w:val="22"/>
          <w:szCs w:val="22"/>
        </w:rPr>
        <w:t>REFIT fitness class</w:t>
      </w:r>
    </w:p>
    <w:p w14:paraId="27A688F0"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Sunday, May 1, 2 p.m., Behan Arena Theatre; </w:t>
      </w:r>
      <w:r w:rsidRPr="00F57087">
        <w:rPr>
          <w:rFonts w:ascii="Calibri" w:eastAsia="Times New Roman" w:hAnsi="Calibri" w:cs="Calibri"/>
          <w:b/>
          <w:bCs/>
          <w:color w:val="000000"/>
          <w:sz w:val="22"/>
          <w:szCs w:val="22"/>
        </w:rPr>
        <w:t>“Schoolhouse Rock Live! Jr.”</w:t>
      </w:r>
    </w:p>
    <w:p w14:paraId="3AE0373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Faculty and staff</w:t>
      </w:r>
    </w:p>
    <w:p w14:paraId="46B39652"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xml:space="preserve">Monday, April 25, 6 p.m., </w:t>
      </w:r>
      <w:proofErr w:type="spellStart"/>
      <w:r w:rsidRPr="00F57087">
        <w:rPr>
          <w:rFonts w:ascii="Calibri" w:eastAsia="Times New Roman" w:hAnsi="Calibri" w:cs="Calibri"/>
          <w:color w:val="000000"/>
          <w:sz w:val="22"/>
          <w:szCs w:val="22"/>
        </w:rPr>
        <w:t>Meen</w:t>
      </w:r>
      <w:proofErr w:type="spellEnd"/>
      <w:r w:rsidRPr="00F57087">
        <w:rPr>
          <w:rFonts w:ascii="Calibri" w:eastAsia="Times New Roman" w:hAnsi="Calibri" w:cs="Calibri"/>
          <w:color w:val="000000"/>
          <w:sz w:val="22"/>
          <w:szCs w:val="22"/>
        </w:rPr>
        <w:t xml:space="preserve"> Center lecture hall;</w:t>
      </w:r>
      <w:r w:rsidRPr="00F57087">
        <w:rPr>
          <w:rFonts w:ascii="Calibri" w:eastAsia="Times New Roman" w:hAnsi="Calibri" w:cs="Calibri"/>
          <w:b/>
          <w:bCs/>
          <w:color w:val="000000"/>
          <w:sz w:val="22"/>
          <w:szCs w:val="22"/>
        </w:rPr>
        <w:t> Upward Bound event</w:t>
      </w:r>
    </w:p>
    <w:p w14:paraId="729A90FE"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Wednesday, April 27, noon, Zoom; </w:t>
      </w:r>
      <w:r w:rsidRPr="00F57087">
        <w:rPr>
          <w:rFonts w:ascii="Calibri" w:eastAsia="Times New Roman" w:hAnsi="Calibri" w:cs="Calibri"/>
          <w:b/>
          <w:bCs/>
          <w:color w:val="000000"/>
          <w:sz w:val="22"/>
          <w:szCs w:val="22"/>
        </w:rPr>
        <w:t>The Pioneer Pathway Task Force</w:t>
      </w:r>
    </w:p>
    <w:p w14:paraId="2EB94BD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Students</w:t>
      </w:r>
    </w:p>
    <w:p w14:paraId="15A07D8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Thursday, April 28, 5:30 p.m., Chalmers Conference Center; </w:t>
      </w:r>
      <w:r w:rsidRPr="00F57087">
        <w:rPr>
          <w:rFonts w:ascii="Calibri" w:eastAsia="Times New Roman" w:hAnsi="Calibri" w:cs="Calibri"/>
          <w:b/>
          <w:bCs/>
          <w:color w:val="000000"/>
          <w:sz w:val="22"/>
          <w:szCs w:val="22"/>
        </w:rPr>
        <w:t>Student Support Services spring banquet</w:t>
      </w:r>
    </w:p>
    <w:p w14:paraId="48FD9EBB"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Community</w:t>
      </w:r>
    </w:p>
    <w:p w14:paraId="44BF4639"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Monday, April 25, 5:30 p.m., Annie Hogan Byrd Fine Arts Center; </w:t>
      </w:r>
      <w:r w:rsidRPr="00F57087">
        <w:rPr>
          <w:rFonts w:ascii="Calibri" w:eastAsia="Times New Roman" w:hAnsi="Calibri" w:cs="Calibri"/>
          <w:b/>
          <w:bCs/>
          <w:color w:val="000000"/>
          <w:sz w:val="22"/>
          <w:szCs w:val="22"/>
        </w:rPr>
        <w:t>Great Literature Alive, Well, &amp; Playing in Greeneville, Tennessee, class</w:t>
      </w:r>
    </w:p>
    <w:p w14:paraId="78F5CDD3"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Tuesday, April 26, 7 p.m., chapel in Annie Hogan Byrd Fine Arts Center; </w:t>
      </w:r>
      <w:r w:rsidRPr="00F57087">
        <w:rPr>
          <w:rFonts w:ascii="Calibri" w:eastAsia="Times New Roman" w:hAnsi="Calibri" w:cs="Calibri"/>
          <w:b/>
          <w:bCs/>
          <w:color w:val="000000"/>
          <w:sz w:val="22"/>
          <w:szCs w:val="22"/>
        </w:rPr>
        <w:t>Greene County Community Band rehearsal</w:t>
      </w:r>
    </w:p>
    <w:p w14:paraId="08E5FEA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Athletics</w:t>
      </w:r>
    </w:p>
    <w:p w14:paraId="7A6829C1"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Friday, April 29, 4 p.m., Lincoln Memorial University; </w:t>
      </w:r>
      <w:r w:rsidRPr="00F57087">
        <w:rPr>
          <w:rFonts w:ascii="Calibri" w:eastAsia="Times New Roman" w:hAnsi="Calibri" w:cs="Calibri"/>
          <w:b/>
          <w:bCs/>
          <w:color w:val="000000"/>
          <w:sz w:val="22"/>
          <w:szCs w:val="22"/>
        </w:rPr>
        <w:t>softball team vs. Lenoir-Rhyne in the South Atlantic Conference tournament</w:t>
      </w:r>
    </w:p>
    <w:p w14:paraId="0916DB6F"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t> </w:t>
      </w:r>
    </w:p>
    <w:p w14:paraId="4CECF0CA" w14:textId="5E075B68"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2"/>
          <w:szCs w:val="22"/>
        </w:rPr>
        <w:lastRenderedPageBreak/>
        <w:fldChar w:fldCharType="begin"/>
      </w:r>
      <w:r w:rsidRPr="00F57087">
        <w:rPr>
          <w:rFonts w:ascii="Calibri" w:eastAsia="Times New Roman" w:hAnsi="Calibri" w:cs="Calibri"/>
          <w:b/>
          <w:bCs/>
          <w:color w:val="000000"/>
          <w:sz w:val="22"/>
          <w:szCs w:val="22"/>
        </w:rPr>
        <w:instrText xml:space="preserve"> INCLUDEPICTURE "/var/folders/w7/5rjhl5jn5h1f_kzy8fw9g2_h0000gn/T/com.microsoft.Word/WebArchiveCopyPasteTempFiles/cidimage015.jpg@01D858AC.8007E590" \* MERGEFORMATINET </w:instrText>
      </w:r>
      <w:r w:rsidRPr="00F57087">
        <w:rPr>
          <w:rFonts w:ascii="Calibri" w:eastAsia="Times New Roman" w:hAnsi="Calibri" w:cs="Calibri"/>
          <w:b/>
          <w:bCs/>
          <w:color w:val="000000"/>
          <w:sz w:val="22"/>
          <w:szCs w:val="22"/>
        </w:rPr>
        <w:fldChar w:fldCharType="separate"/>
      </w:r>
      <w:r w:rsidRPr="00F57087">
        <w:rPr>
          <w:rFonts w:ascii="Calibri" w:eastAsia="Times New Roman" w:hAnsi="Calibri" w:cs="Calibri"/>
          <w:b/>
          <w:bCs/>
          <w:noProof/>
          <w:color w:val="000000"/>
          <w:sz w:val="22"/>
          <w:szCs w:val="22"/>
        </w:rPr>
        <w:drawing>
          <wp:inline distT="0" distB="0" distL="0" distR="0" wp14:anchorId="1387AAE4" wp14:editId="3614FBA9">
            <wp:extent cx="5943600" cy="3355340"/>
            <wp:effectExtent l="0" t="0" r="0" b="0"/>
            <wp:docPr id="1" name="Picture 1" descr="Anna Allo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a Alloway"/>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r w:rsidRPr="00F57087">
        <w:rPr>
          <w:rFonts w:ascii="Calibri" w:eastAsia="Times New Roman" w:hAnsi="Calibri" w:cs="Calibri"/>
          <w:b/>
          <w:bCs/>
          <w:color w:val="000000"/>
          <w:sz w:val="22"/>
          <w:szCs w:val="22"/>
        </w:rPr>
        <w:fldChar w:fldCharType="end"/>
      </w:r>
    </w:p>
    <w:p w14:paraId="38DE497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Anna Alloway hit her 30th career home run for the Pioneer women’s softball team Thursday against the University of Virginia’s College at Wise. With that homer, she became the all-time leader. You can see the historic shot </w:t>
      </w:r>
      <w:hyperlink r:id="rId66" w:history="1">
        <w:r w:rsidRPr="00F57087">
          <w:rPr>
            <w:rFonts w:ascii="Calibri" w:eastAsia="Times New Roman" w:hAnsi="Calibri" w:cs="Calibri"/>
            <w:color w:val="954F72"/>
            <w:sz w:val="22"/>
            <w:szCs w:val="22"/>
            <w:u w:val="single"/>
          </w:rPr>
          <w:t>here</w:t>
        </w:r>
      </w:hyperlink>
      <w:r w:rsidRPr="00F57087">
        <w:rPr>
          <w:rFonts w:ascii="Calibri" w:eastAsia="Times New Roman" w:hAnsi="Calibri" w:cs="Calibri"/>
          <w:color w:val="000000"/>
          <w:sz w:val="22"/>
          <w:szCs w:val="22"/>
        </w:rPr>
        <w:t>. Photo from the Office of Athletic Communications</w:t>
      </w:r>
    </w:p>
    <w:p w14:paraId="42B4B956"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i/>
          <w:iCs/>
          <w:color w:val="000000"/>
          <w:sz w:val="22"/>
          <w:szCs w:val="22"/>
        </w:rPr>
        <w:t>Athletic contests can change. Be sure to check the schedule on the </w:t>
      </w:r>
      <w:hyperlink r:id="rId67" w:history="1">
        <w:r w:rsidRPr="00F57087">
          <w:rPr>
            <w:rFonts w:ascii="Calibri" w:eastAsia="Times New Roman" w:hAnsi="Calibri" w:cs="Calibri"/>
            <w:b/>
            <w:bCs/>
            <w:i/>
            <w:iCs/>
            <w:color w:val="954F72"/>
            <w:sz w:val="22"/>
            <w:szCs w:val="22"/>
            <w:u w:val="single"/>
          </w:rPr>
          <w:t>athletics </w:t>
        </w:r>
        <w:r w:rsidRPr="00F57087">
          <w:rPr>
            <w:rFonts w:ascii="Calibri" w:eastAsia="Times New Roman" w:hAnsi="Calibri" w:cs="Calibri"/>
            <w:b/>
            <w:bCs/>
            <w:color w:val="954F72"/>
            <w:sz w:val="22"/>
            <w:szCs w:val="22"/>
            <w:u w:val="single"/>
          </w:rPr>
          <w:t>website</w:t>
        </w:r>
      </w:hyperlink>
      <w:r w:rsidRPr="00F57087">
        <w:rPr>
          <w:rFonts w:ascii="Calibri" w:eastAsia="Times New Roman" w:hAnsi="Calibri" w:cs="Calibri"/>
          <w:b/>
          <w:bCs/>
          <w:color w:val="000000"/>
          <w:sz w:val="22"/>
          <w:szCs w:val="22"/>
        </w:rPr>
        <w:t> for</w:t>
      </w:r>
      <w:r w:rsidRPr="00F57087">
        <w:rPr>
          <w:rFonts w:ascii="Calibri" w:eastAsia="Times New Roman" w:hAnsi="Calibri" w:cs="Calibri"/>
          <w:b/>
          <w:bCs/>
          <w:i/>
          <w:iCs/>
          <w:color w:val="000000"/>
          <w:sz w:val="22"/>
          <w:szCs w:val="22"/>
        </w:rPr>
        <w:t> revisions.</w:t>
      </w:r>
    </w:p>
    <w:p w14:paraId="2A36FC0C" w14:textId="77777777" w:rsidR="00F57087" w:rsidRPr="00F57087" w:rsidRDefault="00F57087" w:rsidP="00F57087">
      <w:pPr>
        <w:spacing w:after="160" w:line="233" w:lineRule="atLeast"/>
        <w:rPr>
          <w:rFonts w:ascii="Calibri" w:eastAsia="Times New Roman" w:hAnsi="Calibri" w:cs="Calibri"/>
          <w:color w:val="000000"/>
          <w:sz w:val="22"/>
          <w:szCs w:val="22"/>
        </w:rPr>
      </w:pPr>
      <w:bookmarkStart w:id="36" w:name="Book27"/>
      <w:bookmarkStart w:id="37" w:name="Birthdays"/>
      <w:bookmarkEnd w:id="36"/>
      <w:bookmarkEnd w:id="37"/>
      <w:r w:rsidRPr="00F57087">
        <w:rPr>
          <w:rFonts w:ascii="Calibri" w:eastAsia="Times New Roman" w:hAnsi="Calibri" w:cs="Calibri"/>
          <w:b/>
          <w:bCs/>
          <w:color w:val="000000"/>
          <w:sz w:val="28"/>
          <w:szCs w:val="28"/>
        </w:rPr>
        <w:t>Faculty and staff birthdays</w:t>
      </w:r>
    </w:p>
    <w:p w14:paraId="1A70301A"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Tuesday, April 26 – Matt Bible</w:t>
      </w:r>
    </w:p>
    <w:p w14:paraId="5CF223D2"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Tuesday, April 26 – Melissa White</w:t>
      </w:r>
    </w:p>
    <w:p w14:paraId="505508FA"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Wednesday, April 27 – Malik Slater</w:t>
      </w:r>
    </w:p>
    <w:p w14:paraId="694648EB"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Wednesday, April 27 – Dr. Thomas Talley</w:t>
      </w:r>
    </w:p>
    <w:p w14:paraId="48684101"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Thursday, April 28 – Debra Foster</w:t>
      </w:r>
    </w:p>
    <w:p w14:paraId="629290D6"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Friday, April 29 – Dionte Ferguson</w:t>
      </w:r>
    </w:p>
    <w:p w14:paraId="2BCB5AE7"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Saturday, April 30 – Shawn Bergquist</w:t>
      </w:r>
    </w:p>
    <w:p w14:paraId="336B1EBE" w14:textId="77777777" w:rsidR="00F57087" w:rsidRPr="00F57087" w:rsidRDefault="00F57087" w:rsidP="00F57087">
      <w:pPr>
        <w:spacing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Sunday, May 1 – Dr. Kurtis Miller</w:t>
      </w:r>
    </w:p>
    <w:p w14:paraId="2F873C29" w14:textId="77777777" w:rsidR="00F57087" w:rsidRPr="00F57087" w:rsidRDefault="00F57087" w:rsidP="00F57087">
      <w:pPr>
        <w:spacing w:after="160" w:line="231" w:lineRule="atLeast"/>
        <w:ind w:left="720" w:hanging="360"/>
        <w:rPr>
          <w:rFonts w:ascii="Calibri" w:eastAsia="Times New Roman" w:hAnsi="Calibri" w:cs="Calibri"/>
          <w:color w:val="000000"/>
          <w:sz w:val="22"/>
          <w:szCs w:val="22"/>
        </w:rPr>
      </w:pPr>
      <w:r w:rsidRPr="00F57087">
        <w:rPr>
          <w:rFonts w:ascii="Calibri" w:eastAsia="Times New Roman" w:hAnsi="Calibri" w:cs="Calibri"/>
          <w:color w:val="000000"/>
          <w:sz w:val="22"/>
          <w:szCs w:val="22"/>
        </w:rPr>
        <w:t>·</w:t>
      </w:r>
      <w:r w:rsidRPr="00F57087">
        <w:rPr>
          <w:rFonts w:ascii="Times New Roman" w:eastAsia="Times New Roman" w:hAnsi="Times New Roman" w:cs="Times New Roman"/>
          <w:color w:val="000000"/>
          <w:sz w:val="14"/>
          <w:szCs w:val="14"/>
        </w:rPr>
        <w:t>         </w:t>
      </w:r>
      <w:r w:rsidRPr="00F57087">
        <w:rPr>
          <w:rFonts w:ascii="Calibri" w:eastAsia="Times New Roman" w:hAnsi="Calibri" w:cs="Calibri"/>
          <w:color w:val="000000"/>
          <w:sz w:val="22"/>
          <w:szCs w:val="22"/>
        </w:rPr>
        <w:t xml:space="preserve">Sunday, May 1 – </w:t>
      </w:r>
      <w:proofErr w:type="spellStart"/>
      <w:r w:rsidRPr="00F57087">
        <w:rPr>
          <w:rFonts w:ascii="Calibri" w:eastAsia="Times New Roman" w:hAnsi="Calibri" w:cs="Calibri"/>
          <w:color w:val="000000"/>
          <w:sz w:val="22"/>
          <w:szCs w:val="22"/>
        </w:rPr>
        <w:t>Lelia</w:t>
      </w:r>
      <w:proofErr w:type="spellEnd"/>
      <w:r w:rsidRPr="00F57087">
        <w:rPr>
          <w:rFonts w:ascii="Calibri" w:eastAsia="Times New Roman" w:hAnsi="Calibri" w:cs="Calibri"/>
          <w:color w:val="000000"/>
          <w:sz w:val="22"/>
          <w:szCs w:val="22"/>
        </w:rPr>
        <w:t xml:space="preserve"> Dykes</w:t>
      </w:r>
    </w:p>
    <w:p w14:paraId="721BC244"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We appreciate you for reading The Pioneer Press! To suggest content for a future edition or submit feature photos, please email Jim Wozniak, director of communications and marketing, at </w:t>
      </w:r>
      <w:hyperlink r:id="rId68" w:history="1">
        <w:r w:rsidRPr="00F57087">
          <w:rPr>
            <w:rFonts w:ascii="Calibri" w:eastAsia="Times New Roman" w:hAnsi="Calibri" w:cs="Calibri"/>
            <w:color w:val="954F72"/>
            <w:sz w:val="22"/>
            <w:szCs w:val="22"/>
            <w:u w:val="single"/>
          </w:rPr>
          <w:t>jwozniak@tusculum.edu</w:t>
        </w:r>
      </w:hyperlink>
      <w:r w:rsidRPr="00F57087">
        <w:rPr>
          <w:rFonts w:ascii="Calibri" w:eastAsia="Times New Roman" w:hAnsi="Calibri" w:cs="Calibri"/>
          <w:color w:val="000000"/>
          <w:sz w:val="22"/>
          <w:szCs w:val="22"/>
        </w:rPr>
        <w:t>. </w:t>
      </w:r>
    </w:p>
    <w:p w14:paraId="2DF88E95"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b/>
          <w:bCs/>
          <w:color w:val="000000"/>
          <w:sz w:val="28"/>
          <w:szCs w:val="28"/>
        </w:rPr>
        <w:t>Go Pioneers!</w:t>
      </w:r>
    </w:p>
    <w:p w14:paraId="3382C8EA" w14:textId="77777777" w:rsidR="00F57087" w:rsidRPr="00F57087" w:rsidRDefault="00F57087" w:rsidP="00F57087">
      <w:pPr>
        <w:spacing w:after="160" w:line="233" w:lineRule="atLeast"/>
        <w:rPr>
          <w:rFonts w:ascii="Calibri" w:eastAsia="Times New Roman" w:hAnsi="Calibri" w:cs="Calibri"/>
          <w:color w:val="000000"/>
          <w:sz w:val="22"/>
          <w:szCs w:val="22"/>
        </w:rPr>
      </w:pPr>
      <w:r w:rsidRPr="00F57087">
        <w:rPr>
          <w:rFonts w:ascii="Calibri" w:eastAsia="Times New Roman" w:hAnsi="Calibri" w:cs="Calibri"/>
          <w:color w:val="000000"/>
          <w:sz w:val="22"/>
          <w:szCs w:val="22"/>
        </w:rPr>
        <w:t> </w:t>
      </w:r>
    </w:p>
    <w:p w14:paraId="36EBDEB0" w14:textId="77777777" w:rsidR="00613213" w:rsidRDefault="004A20D8"/>
    <w:sectPr w:rsidR="00613213" w:rsidSect="0086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87"/>
    <w:rsid w:val="003E5E06"/>
    <w:rsid w:val="00404DC1"/>
    <w:rsid w:val="004A20D8"/>
    <w:rsid w:val="005808EF"/>
    <w:rsid w:val="008652D6"/>
    <w:rsid w:val="009B1AB5"/>
    <w:rsid w:val="00C839E7"/>
    <w:rsid w:val="00F5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D47D"/>
  <w15:chartTrackingRefBased/>
  <w15:docId w15:val="{78F4166C-A5E6-3D4B-BB16-1860CAF6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08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57087"/>
  </w:style>
  <w:style w:type="character" w:styleId="Hyperlink">
    <w:name w:val="Hyperlink"/>
    <w:basedOn w:val="DefaultParagraphFont"/>
    <w:uiPriority w:val="99"/>
    <w:semiHidden/>
    <w:unhideWhenUsed/>
    <w:rsid w:val="00F5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pplewebdata://0415273D-03CE-4F9B-8862-A52F2F6E15D4" TargetMode="External"/><Relationship Id="rId21" Type="http://schemas.openxmlformats.org/officeDocument/2006/relationships/hyperlink" Target="applewebdata://0415273D-03CE-4F9B-8862-A52F2F6E15D4" TargetMode="External"/><Relationship Id="rId42" Type="http://schemas.openxmlformats.org/officeDocument/2006/relationships/image" Target="media/image8.jpeg"/><Relationship Id="rId47" Type="http://schemas.openxmlformats.org/officeDocument/2006/relationships/hyperlink" Target="https://www3.tusculum.edu/news/tusc-family/2022/2022-old-oak-festival-photos/" TargetMode="External"/><Relationship Id="rId63" Type="http://schemas.openxmlformats.org/officeDocument/2006/relationships/hyperlink" Target="https://tusculum.zoom.us/j/82473025683" TargetMode="External"/><Relationship Id="rId68" Type="http://schemas.openxmlformats.org/officeDocument/2006/relationships/hyperlink" Target="mailto:jwozniak@tusculum.edu" TargetMode="External"/><Relationship Id="rId7" Type="http://schemas.openxmlformats.org/officeDocument/2006/relationships/hyperlink" Target="applewebdata://0415273D-03CE-4F9B-8862-A52F2F6E15D4" TargetMode="External"/><Relationship Id="rId2" Type="http://schemas.openxmlformats.org/officeDocument/2006/relationships/settings" Target="settings.xml"/><Relationship Id="rId16" Type="http://schemas.openxmlformats.org/officeDocument/2006/relationships/hyperlink" Target="applewebdata://0415273D-03CE-4F9B-8862-A52F2F6E15D4" TargetMode="External"/><Relationship Id="rId29" Type="http://schemas.openxmlformats.org/officeDocument/2006/relationships/hyperlink" Target="applewebdata://0415273D-03CE-4F9B-8862-A52F2F6E15D4" TargetMode="External"/><Relationship Id="rId11" Type="http://schemas.openxmlformats.org/officeDocument/2006/relationships/hyperlink" Target="applewebdata://0415273D-03CE-4F9B-8862-A52F2F6E15D4" TargetMode="External"/><Relationship Id="rId24" Type="http://schemas.openxmlformats.org/officeDocument/2006/relationships/hyperlink" Target="applewebdata://0415273D-03CE-4F9B-8862-A52F2F6E15D4" TargetMode="External"/><Relationship Id="rId32" Type="http://schemas.openxmlformats.org/officeDocument/2006/relationships/hyperlink" Target="mailto:humanresources@tusculum.edu" TargetMode="External"/><Relationship Id="rId37" Type="http://schemas.openxmlformats.org/officeDocument/2006/relationships/image" Target="media/image5.jpeg"/><Relationship Id="rId40" Type="http://schemas.openxmlformats.org/officeDocument/2006/relationships/hyperlink" Target="https://ssl.charityweb.net/tusculum/" TargetMode="External"/><Relationship Id="rId45" Type="http://schemas.openxmlformats.org/officeDocument/2006/relationships/image" Target="media/image9.jpeg"/><Relationship Id="rId53" Type="http://schemas.openxmlformats.org/officeDocument/2006/relationships/hyperlink" Target="https://www3.tusculum.edu/news/tusc-family/2022/ccla-award-winners-for-2021-22/" TargetMode="External"/><Relationship Id="rId58" Type="http://schemas.openxmlformats.org/officeDocument/2006/relationships/hyperlink" Target="https://tusculum.zoom.us/j/89419836133?pwd=RGplWkxyeDZBNkJuZ2dXK21qRnEwZz09" TargetMode="External"/><Relationship Id="rId66" Type="http://schemas.openxmlformats.org/officeDocument/2006/relationships/hyperlink" Target="https://www.facebook.com/TusculumSports/videos/412233530289534" TargetMode="External"/><Relationship Id="rId5" Type="http://schemas.openxmlformats.org/officeDocument/2006/relationships/hyperlink" Target="applewebdata://0415273D-03CE-4F9B-8862-A52F2F6E15D4" TargetMode="External"/><Relationship Id="rId61" Type="http://schemas.openxmlformats.org/officeDocument/2006/relationships/hyperlink" Target="https://iasite.tusculum.edu/branding-project-request-form/" TargetMode="External"/><Relationship Id="rId19" Type="http://schemas.openxmlformats.org/officeDocument/2006/relationships/hyperlink" Target="applewebdata://0415273D-03CE-4F9B-8862-A52F2F6E15D4" TargetMode="External"/><Relationship Id="rId14" Type="http://schemas.openxmlformats.org/officeDocument/2006/relationships/hyperlink" Target="applewebdata://0415273D-03CE-4F9B-8862-A52F2F6E15D4" TargetMode="External"/><Relationship Id="rId22" Type="http://schemas.openxmlformats.org/officeDocument/2006/relationships/hyperlink" Target="applewebdata://0415273D-03CE-4F9B-8862-A52F2F6E15D4" TargetMode="External"/><Relationship Id="rId27" Type="http://schemas.openxmlformats.org/officeDocument/2006/relationships/hyperlink" Target="applewebdata://0415273D-03CE-4F9B-8862-A52F2F6E15D4" TargetMode="External"/><Relationship Id="rId30" Type="http://schemas.openxmlformats.org/officeDocument/2006/relationships/image" Target="media/image2.jpeg"/><Relationship Id="rId35" Type="http://schemas.openxmlformats.org/officeDocument/2006/relationships/hyperlink" Target="https://portal.tusculum.edu/CMCportal/" TargetMode="External"/><Relationship Id="rId43" Type="http://schemas.openxmlformats.org/officeDocument/2006/relationships/hyperlink" Target="mailto:jhollowell@tusculum.edu" TargetMode="External"/><Relationship Id="rId48" Type="http://schemas.openxmlformats.org/officeDocument/2006/relationships/hyperlink" Target="https://www.facebook.com/tusculum.univ" TargetMode="External"/><Relationship Id="rId56" Type="http://schemas.openxmlformats.org/officeDocument/2006/relationships/image" Target="media/image13.jpeg"/><Relationship Id="rId64" Type="http://schemas.openxmlformats.org/officeDocument/2006/relationships/hyperlink" Target="https://tusculum.zoom.us/j/89419836133?pwd=RGplWkxyeDZBNkJuZ2dXK21qRnEwZz09" TargetMode="External"/><Relationship Id="rId69" Type="http://schemas.openxmlformats.org/officeDocument/2006/relationships/fontTable" Target="fontTable.xml"/><Relationship Id="rId8" Type="http://schemas.openxmlformats.org/officeDocument/2006/relationships/hyperlink" Target="applewebdata://0415273D-03CE-4F9B-8862-A52F2F6E15D4" TargetMode="External"/><Relationship Id="rId51" Type="http://schemas.openxmlformats.org/officeDocument/2006/relationships/hyperlink" Target="https://www3.tusculum.edu/news/tusc-family/2022/caleb-johnson-concert-4-23-22/" TargetMode="External"/><Relationship Id="rId3" Type="http://schemas.openxmlformats.org/officeDocument/2006/relationships/webSettings" Target="webSettings.xml"/><Relationship Id="rId12" Type="http://schemas.openxmlformats.org/officeDocument/2006/relationships/hyperlink" Target="applewebdata://0415273D-03CE-4F9B-8862-A52F2F6E15D4" TargetMode="External"/><Relationship Id="rId17" Type="http://schemas.openxmlformats.org/officeDocument/2006/relationships/hyperlink" Target="applewebdata://0415273D-03CE-4F9B-8862-A52F2F6E15D4" TargetMode="External"/><Relationship Id="rId25" Type="http://schemas.openxmlformats.org/officeDocument/2006/relationships/hyperlink" Target="applewebdata://0415273D-03CE-4F9B-8862-A52F2F6E15D4" TargetMode="External"/><Relationship Id="rId33" Type="http://schemas.openxmlformats.org/officeDocument/2006/relationships/hyperlink" Target="https://tusculum.zoom.us/j/86025009185?pwd=dG9yMUdQL1MyZWJLRXROUllrZ2tZZz09" TargetMode="External"/><Relationship Id="rId38" Type="http://schemas.openxmlformats.org/officeDocument/2006/relationships/hyperlink" Target="https://my.tusculum.edu/forms/housing-lottery-form/" TargetMode="External"/><Relationship Id="rId46" Type="http://schemas.openxmlformats.org/officeDocument/2006/relationships/image" Target="media/image10.jpeg"/><Relationship Id="rId59" Type="http://schemas.openxmlformats.org/officeDocument/2006/relationships/hyperlink" Target="mailto:studentaffairs@tusculum.edu" TargetMode="External"/><Relationship Id="rId67" Type="http://schemas.openxmlformats.org/officeDocument/2006/relationships/hyperlink" Target="https://www.tusculumpioneers.com/landing/index" TargetMode="External"/><Relationship Id="rId20" Type="http://schemas.openxmlformats.org/officeDocument/2006/relationships/hyperlink" Target="applewebdata://0415273D-03CE-4F9B-8862-A52F2F6E15D4" TargetMode="External"/><Relationship Id="rId41" Type="http://schemas.openxmlformats.org/officeDocument/2006/relationships/image" Target="media/image7.jpeg"/><Relationship Id="rId54" Type="http://schemas.openxmlformats.org/officeDocument/2006/relationships/hyperlink" Target="https://www3.tusculum.edu/news/tusc-family/2022/photos-from-the-ccla-ceremony-4-21-22/" TargetMode="External"/><Relationship Id="rId62" Type="http://schemas.openxmlformats.org/officeDocument/2006/relationships/hyperlink" Target="https://tusculum.zoom.us/j/86025009185?pwd=dG9yMUdQL1MyZWJLRXROUllrZ2tZZz09"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pplewebdata://0415273D-03CE-4F9B-8862-A52F2F6E15D4" TargetMode="External"/><Relationship Id="rId15" Type="http://schemas.openxmlformats.org/officeDocument/2006/relationships/hyperlink" Target="applewebdata://0415273D-03CE-4F9B-8862-A52F2F6E15D4" TargetMode="External"/><Relationship Id="rId23" Type="http://schemas.openxmlformats.org/officeDocument/2006/relationships/hyperlink" Target="applewebdata://0415273D-03CE-4F9B-8862-A52F2F6E15D4" TargetMode="External"/><Relationship Id="rId28" Type="http://schemas.openxmlformats.org/officeDocument/2006/relationships/hyperlink" Target="applewebdata://0415273D-03CE-4F9B-8862-A52F2F6E15D4" TargetMode="External"/><Relationship Id="rId36" Type="http://schemas.openxmlformats.org/officeDocument/2006/relationships/image" Target="media/image4.jpeg"/><Relationship Id="rId49" Type="http://schemas.openxmlformats.org/officeDocument/2006/relationships/hyperlink" Target="https://www.instagram.com/tusculum.univ/" TargetMode="External"/><Relationship Id="rId57" Type="http://schemas.openxmlformats.org/officeDocument/2006/relationships/hyperlink" Target="https://my.tusculum.edu/forms/presidents-gem-award-nomination-form/" TargetMode="External"/><Relationship Id="rId10" Type="http://schemas.openxmlformats.org/officeDocument/2006/relationships/hyperlink" Target="applewebdata://0415273D-03CE-4F9B-8862-A52F2F6E15D4" TargetMode="External"/><Relationship Id="rId31" Type="http://schemas.openxmlformats.org/officeDocument/2006/relationships/hyperlink" Target="mailto:studentaffairs@tusculum.edu" TargetMode="External"/><Relationship Id="rId44" Type="http://schemas.openxmlformats.org/officeDocument/2006/relationships/hyperlink" Target="https://www3.tusculum.edu/news/news/2022/schoolhouse-rock-live-jr-featuring-those-iconic-songs-coming-to-tusculum-university-for-six-energetic-shows/" TargetMode="External"/><Relationship Id="rId52" Type="http://schemas.openxmlformats.org/officeDocument/2006/relationships/image" Target="media/image12.jpeg"/><Relationship Id="rId60" Type="http://schemas.openxmlformats.org/officeDocument/2006/relationships/hyperlink" Target="mailto:rgoodson@tusculum.edu" TargetMode="External"/><Relationship Id="rId65" Type="http://schemas.openxmlformats.org/officeDocument/2006/relationships/image" Target="media/image14.jpeg"/><Relationship Id="rId4" Type="http://schemas.openxmlformats.org/officeDocument/2006/relationships/image" Target="media/image1.png"/><Relationship Id="rId9" Type="http://schemas.openxmlformats.org/officeDocument/2006/relationships/hyperlink" Target="applewebdata://0415273D-03CE-4F9B-8862-A52F2F6E15D4" TargetMode="External"/><Relationship Id="rId13" Type="http://schemas.openxmlformats.org/officeDocument/2006/relationships/hyperlink" Target="applewebdata://0415273D-03CE-4F9B-8862-A52F2F6E15D4" TargetMode="External"/><Relationship Id="rId18" Type="http://schemas.openxmlformats.org/officeDocument/2006/relationships/hyperlink" Target="applewebdata://0415273D-03CE-4F9B-8862-A52F2F6E15D4" TargetMode="External"/><Relationship Id="rId39" Type="http://schemas.openxmlformats.org/officeDocument/2006/relationships/image" Target="media/image6.jpeg"/><Relationship Id="rId34" Type="http://schemas.openxmlformats.org/officeDocument/2006/relationships/image" Target="media/image3.jpeg"/><Relationship Id="rId50" Type="http://schemas.openxmlformats.org/officeDocument/2006/relationships/image" Target="media/image11.jpeg"/><Relationship Id="rId55" Type="http://schemas.openxmlformats.org/officeDocument/2006/relationships/hyperlink" Target="https://tusculum.zoom.us/j/82473025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4262</Words>
  <Characters>24300</Characters>
  <Application>Microsoft Office Word</Application>
  <DocSecurity>0</DocSecurity>
  <Lines>202</Lines>
  <Paragraphs>57</Paragraphs>
  <ScaleCrop>false</ScaleCrop>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 Rowland</dc:creator>
  <cp:keywords/>
  <dc:description/>
  <cp:lastModifiedBy>Jared S. Rowland</cp:lastModifiedBy>
  <cp:revision>2</cp:revision>
  <dcterms:created xsi:type="dcterms:W3CDTF">2022-04-26T19:06:00Z</dcterms:created>
  <dcterms:modified xsi:type="dcterms:W3CDTF">2022-04-26T19:06:00Z</dcterms:modified>
</cp:coreProperties>
</file>